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680D" w14:textId="305D1AAC" w:rsidR="00C65019" w:rsidRPr="0034391F" w:rsidRDefault="008A4C2B" w:rsidP="003C2654">
      <w:pPr>
        <w:tabs>
          <w:tab w:val="left" w:pos="7920"/>
        </w:tabs>
        <w:autoSpaceDE w:val="0"/>
        <w:autoSpaceDN w:val="0"/>
        <w:adjustRightInd w:val="0"/>
        <w:jc w:val="center"/>
        <w:rPr>
          <w:rFonts w:ascii="Arial" w:hAnsi="Arial" w:cs="Arial"/>
          <w:b/>
          <w:bCs/>
          <w:sz w:val="18"/>
          <w:szCs w:val="18"/>
        </w:rPr>
      </w:pPr>
      <w:bookmarkStart w:id="0" w:name="_GoBack"/>
      <w:bookmarkEnd w:id="0"/>
      <w:r>
        <w:rPr>
          <w:rFonts w:ascii="Arial" w:hAnsi="Arial" w:cs="Arial"/>
          <w:b/>
          <w:bCs/>
          <w:sz w:val="18"/>
          <w:szCs w:val="18"/>
        </w:rPr>
        <w:t>CSB 459H1</w:t>
      </w:r>
      <w:r w:rsidR="006513A6">
        <w:rPr>
          <w:rFonts w:ascii="Arial" w:hAnsi="Arial" w:cs="Arial"/>
          <w:b/>
          <w:bCs/>
          <w:sz w:val="18"/>
          <w:szCs w:val="18"/>
        </w:rPr>
        <w:t>S</w:t>
      </w:r>
      <w:r w:rsidR="00C65019" w:rsidRPr="0034391F">
        <w:rPr>
          <w:rFonts w:ascii="Arial" w:hAnsi="Arial" w:cs="Arial"/>
          <w:b/>
          <w:bCs/>
          <w:sz w:val="18"/>
          <w:szCs w:val="18"/>
        </w:rPr>
        <w:t xml:space="preserve"> - PLANT MOLECULAR BIOLOGY AND BIOTECHNOLOGY</w:t>
      </w:r>
    </w:p>
    <w:p w14:paraId="7E39832D" w14:textId="77777777" w:rsidR="00C65019" w:rsidRDefault="00015D93" w:rsidP="003C2654">
      <w:pPr>
        <w:tabs>
          <w:tab w:val="left" w:pos="7920"/>
        </w:tabs>
        <w:autoSpaceDE w:val="0"/>
        <w:autoSpaceDN w:val="0"/>
        <w:adjustRightInd w:val="0"/>
        <w:jc w:val="center"/>
        <w:rPr>
          <w:rFonts w:ascii="Arial" w:hAnsi="Arial" w:cs="Arial"/>
          <w:sz w:val="18"/>
          <w:szCs w:val="18"/>
        </w:rPr>
      </w:pPr>
      <w:r>
        <w:rPr>
          <w:rFonts w:ascii="Arial" w:hAnsi="Arial" w:cs="Arial"/>
          <w:sz w:val="18"/>
          <w:szCs w:val="18"/>
        </w:rPr>
        <w:t>24</w:t>
      </w:r>
      <w:r w:rsidR="00C65019" w:rsidRPr="0034391F">
        <w:rPr>
          <w:rFonts w:ascii="Arial" w:hAnsi="Arial" w:cs="Arial"/>
          <w:sz w:val="18"/>
          <w:szCs w:val="18"/>
        </w:rPr>
        <w:t>L</w:t>
      </w:r>
    </w:p>
    <w:p w14:paraId="7F6A47FC" w14:textId="77777777" w:rsidR="00F34D32" w:rsidRPr="00F34D32" w:rsidRDefault="00F34D32" w:rsidP="001574C7">
      <w:pPr>
        <w:tabs>
          <w:tab w:val="left" w:pos="7920"/>
        </w:tabs>
        <w:autoSpaceDE w:val="0"/>
        <w:autoSpaceDN w:val="0"/>
        <w:adjustRightInd w:val="0"/>
        <w:rPr>
          <w:rFonts w:ascii="Arial" w:hAnsi="Arial" w:cs="Arial"/>
          <w:b/>
          <w:sz w:val="18"/>
          <w:szCs w:val="18"/>
        </w:rPr>
      </w:pPr>
    </w:p>
    <w:p w14:paraId="2B588B74" w14:textId="77777777" w:rsidR="00BD579E" w:rsidRPr="00BD579E" w:rsidRDefault="00BD579E" w:rsidP="003C2654">
      <w:pPr>
        <w:tabs>
          <w:tab w:val="left" w:pos="7920"/>
        </w:tabs>
        <w:autoSpaceDE w:val="0"/>
        <w:autoSpaceDN w:val="0"/>
        <w:adjustRightInd w:val="0"/>
        <w:rPr>
          <w:rFonts w:ascii="Arial" w:hAnsi="Arial" w:cs="Arial"/>
          <w:b/>
          <w:sz w:val="18"/>
          <w:szCs w:val="18"/>
        </w:rPr>
      </w:pPr>
    </w:p>
    <w:p w14:paraId="7EEAB32F" w14:textId="77777777" w:rsidR="00C65019" w:rsidRPr="0034391F" w:rsidRDefault="00C65019" w:rsidP="003C2654">
      <w:pPr>
        <w:tabs>
          <w:tab w:val="left" w:pos="7920"/>
        </w:tabs>
        <w:autoSpaceDE w:val="0"/>
        <w:autoSpaceDN w:val="0"/>
        <w:adjustRightInd w:val="0"/>
        <w:jc w:val="both"/>
        <w:rPr>
          <w:rFonts w:ascii="Arial" w:hAnsi="Arial" w:cs="Arial"/>
          <w:sz w:val="18"/>
          <w:szCs w:val="18"/>
        </w:rPr>
      </w:pPr>
    </w:p>
    <w:p w14:paraId="0CE90E4F" w14:textId="77777777" w:rsidR="00386175" w:rsidRPr="0034391F" w:rsidRDefault="00C65019" w:rsidP="003C2654">
      <w:pPr>
        <w:tabs>
          <w:tab w:val="left" w:pos="7920"/>
        </w:tabs>
        <w:autoSpaceDE w:val="0"/>
        <w:autoSpaceDN w:val="0"/>
        <w:adjustRightInd w:val="0"/>
        <w:jc w:val="both"/>
        <w:rPr>
          <w:rFonts w:ascii="Arial" w:hAnsi="Arial" w:cs="Arial"/>
          <w:b/>
          <w:bCs/>
          <w:sz w:val="18"/>
          <w:szCs w:val="18"/>
        </w:rPr>
      </w:pPr>
      <w:r w:rsidRPr="0034391F">
        <w:rPr>
          <w:rFonts w:ascii="Arial" w:hAnsi="Arial" w:cs="Arial"/>
          <w:b/>
          <w:bCs/>
          <w:sz w:val="18"/>
          <w:szCs w:val="18"/>
        </w:rPr>
        <w:t>Lecturer:</w:t>
      </w:r>
    </w:p>
    <w:p w14:paraId="63D6A678" w14:textId="77777777" w:rsidR="00C65019" w:rsidRPr="0034391F" w:rsidRDefault="00567848" w:rsidP="003C2654">
      <w:pPr>
        <w:tabs>
          <w:tab w:val="left" w:pos="7920"/>
        </w:tabs>
        <w:autoSpaceDE w:val="0"/>
        <w:autoSpaceDN w:val="0"/>
        <w:adjustRightInd w:val="0"/>
        <w:jc w:val="both"/>
        <w:rPr>
          <w:rFonts w:ascii="Arial" w:hAnsi="Arial" w:cs="Arial"/>
          <w:sz w:val="18"/>
          <w:szCs w:val="18"/>
        </w:rPr>
      </w:pPr>
      <w:r w:rsidRPr="0034391F">
        <w:rPr>
          <w:rFonts w:ascii="Arial" w:hAnsi="Arial" w:cs="Arial"/>
          <w:sz w:val="18"/>
          <w:szCs w:val="18"/>
        </w:rPr>
        <w:t>Prof. D.</w:t>
      </w:r>
      <w:r w:rsidR="00C65019" w:rsidRPr="0034391F">
        <w:rPr>
          <w:rFonts w:ascii="Arial" w:hAnsi="Arial" w:cs="Arial"/>
          <w:sz w:val="18"/>
          <w:szCs w:val="18"/>
        </w:rPr>
        <w:t xml:space="preserve"> Goring</w:t>
      </w:r>
      <w:r w:rsidR="005E5470">
        <w:rPr>
          <w:rFonts w:ascii="Arial" w:hAnsi="Arial" w:cs="Arial"/>
          <w:sz w:val="18"/>
          <w:szCs w:val="18"/>
        </w:rPr>
        <w:t xml:space="preserve">                          </w:t>
      </w:r>
      <w:r w:rsidR="00C65019" w:rsidRPr="0034391F">
        <w:rPr>
          <w:rFonts w:ascii="Arial" w:hAnsi="Arial" w:cs="Arial"/>
          <w:sz w:val="18"/>
          <w:szCs w:val="18"/>
        </w:rPr>
        <w:t xml:space="preserve">                                                 </w:t>
      </w:r>
      <w:r w:rsidR="00386175" w:rsidRPr="0034391F">
        <w:rPr>
          <w:rFonts w:ascii="Arial" w:hAnsi="Arial" w:cs="Arial"/>
          <w:sz w:val="18"/>
          <w:szCs w:val="18"/>
        </w:rPr>
        <w:t xml:space="preserve">                                  </w:t>
      </w:r>
      <w:r w:rsidRPr="0034391F">
        <w:rPr>
          <w:rFonts w:ascii="Arial" w:hAnsi="Arial" w:cs="Arial"/>
          <w:sz w:val="18"/>
          <w:szCs w:val="18"/>
        </w:rPr>
        <w:t xml:space="preserve">     </w:t>
      </w:r>
      <w:hyperlink r:id="rId5" w:history="1">
        <w:r w:rsidR="00386175" w:rsidRPr="0034391F">
          <w:rPr>
            <w:rStyle w:val="Hyperlink"/>
            <w:rFonts w:ascii="Arial" w:hAnsi="Arial" w:cs="Arial"/>
            <w:sz w:val="18"/>
            <w:szCs w:val="18"/>
          </w:rPr>
          <w:t>d.goring@utoronto.ca</w:t>
        </w:r>
      </w:hyperlink>
    </w:p>
    <w:p w14:paraId="3CBD2528" w14:textId="77777777" w:rsidR="00737E91" w:rsidRDefault="00737E91" w:rsidP="003C2654">
      <w:pPr>
        <w:tabs>
          <w:tab w:val="left" w:pos="3960"/>
        </w:tabs>
        <w:autoSpaceDE w:val="0"/>
        <w:autoSpaceDN w:val="0"/>
        <w:adjustRightInd w:val="0"/>
        <w:jc w:val="both"/>
        <w:rPr>
          <w:rFonts w:ascii="Arial" w:hAnsi="Arial" w:cs="Arial"/>
          <w:sz w:val="18"/>
          <w:szCs w:val="18"/>
        </w:rPr>
      </w:pPr>
    </w:p>
    <w:p w14:paraId="3F474806" w14:textId="77777777" w:rsidR="00C65019" w:rsidRPr="0034391F" w:rsidRDefault="00C65019" w:rsidP="003C2654">
      <w:pPr>
        <w:tabs>
          <w:tab w:val="left" w:pos="-5760"/>
          <w:tab w:val="left" w:pos="-5040"/>
          <w:tab w:val="left" w:pos="-4320"/>
          <w:tab w:val="left" w:pos="-3600"/>
          <w:tab w:val="left" w:pos="0"/>
          <w:tab w:val="left" w:pos="283"/>
          <w:tab w:val="left" w:pos="567"/>
          <w:tab w:val="left" w:pos="850"/>
          <w:tab w:val="left" w:pos="1134"/>
          <w:tab w:val="left" w:pos="1440"/>
          <w:tab w:val="left" w:pos="1702"/>
          <w:tab w:val="left" w:pos="1986"/>
          <w:tab w:val="left" w:pos="2270"/>
          <w:tab w:val="left" w:pos="2554"/>
          <w:tab w:val="left" w:pos="2838"/>
          <w:tab w:val="left" w:pos="3122"/>
          <w:tab w:val="left" w:pos="3406"/>
          <w:tab w:val="left" w:pos="3690"/>
          <w:tab w:val="left" w:pos="3974"/>
          <w:tab w:val="left" w:pos="4258"/>
          <w:tab w:val="left" w:pos="4542"/>
          <w:tab w:val="left" w:pos="4826"/>
          <w:tab w:val="left" w:pos="5110"/>
          <w:tab w:val="left" w:pos="5394"/>
          <w:tab w:val="left" w:pos="5678"/>
          <w:tab w:val="left" w:pos="5962"/>
          <w:tab w:val="left" w:pos="6246"/>
          <w:tab w:val="left" w:pos="6530"/>
          <w:tab w:val="left" w:pos="7920"/>
        </w:tabs>
        <w:autoSpaceDE w:val="0"/>
        <w:autoSpaceDN w:val="0"/>
        <w:adjustRightInd w:val="0"/>
        <w:ind w:hanging="6480"/>
        <w:jc w:val="both"/>
        <w:rPr>
          <w:rFonts w:ascii="Arial" w:hAnsi="Arial" w:cs="Arial"/>
          <w:sz w:val="18"/>
          <w:szCs w:val="18"/>
        </w:rPr>
      </w:pPr>
      <w:r w:rsidRPr="0034391F">
        <w:rPr>
          <w:rFonts w:ascii="Arial" w:hAnsi="Arial" w:cs="Arial"/>
          <w:sz w:val="18"/>
          <w:szCs w:val="18"/>
        </w:rPr>
        <w:tab/>
      </w:r>
      <w:r w:rsidRPr="0034391F">
        <w:rPr>
          <w:rFonts w:ascii="Arial" w:hAnsi="Arial" w:cs="Arial"/>
          <w:sz w:val="18"/>
          <w:szCs w:val="18"/>
        </w:rPr>
        <w:tab/>
      </w:r>
      <w:r w:rsidRPr="0034391F">
        <w:rPr>
          <w:rFonts w:ascii="Arial" w:hAnsi="Arial" w:cs="Arial"/>
          <w:sz w:val="18"/>
          <w:szCs w:val="18"/>
        </w:rPr>
        <w:tab/>
      </w:r>
      <w:r w:rsidRPr="0034391F">
        <w:rPr>
          <w:rFonts w:ascii="Arial" w:hAnsi="Arial" w:cs="Arial"/>
          <w:sz w:val="18"/>
          <w:szCs w:val="18"/>
        </w:rPr>
        <w:tab/>
      </w:r>
    </w:p>
    <w:p w14:paraId="2CA2D583" w14:textId="77777777" w:rsidR="00C65019" w:rsidRPr="0034391F" w:rsidRDefault="00C65019"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34391F">
        <w:rPr>
          <w:rFonts w:ascii="Arial" w:hAnsi="Arial" w:cs="Arial"/>
          <w:b/>
          <w:bCs/>
          <w:sz w:val="18"/>
          <w:szCs w:val="18"/>
        </w:rPr>
        <w:t>Prerequisite</w:t>
      </w:r>
      <w:r w:rsidRPr="0034391F">
        <w:rPr>
          <w:rFonts w:ascii="Arial" w:hAnsi="Arial" w:cs="Arial"/>
          <w:sz w:val="18"/>
          <w:szCs w:val="18"/>
        </w:rPr>
        <w:t xml:space="preserve">: </w:t>
      </w:r>
      <w:r w:rsidR="00015D93">
        <w:rPr>
          <w:rFonts w:ascii="Arial" w:hAnsi="Arial" w:cs="Arial"/>
          <w:sz w:val="18"/>
          <w:szCs w:val="18"/>
        </w:rPr>
        <w:t>BCH 311H1/</w:t>
      </w:r>
      <w:r w:rsidR="00386175" w:rsidRPr="0034391F">
        <w:rPr>
          <w:rFonts w:ascii="Arial" w:hAnsi="Arial" w:cs="Arial"/>
          <w:sz w:val="18"/>
          <w:szCs w:val="18"/>
        </w:rPr>
        <w:t>CSB 349H1/</w:t>
      </w:r>
      <w:r w:rsidR="006961D2">
        <w:rPr>
          <w:rFonts w:ascii="Arial" w:hAnsi="Arial" w:cs="Arial"/>
          <w:sz w:val="18"/>
          <w:szCs w:val="18"/>
        </w:rPr>
        <w:t>MGY</w:t>
      </w:r>
      <w:r w:rsidRPr="0034391F">
        <w:rPr>
          <w:rFonts w:ascii="Arial" w:hAnsi="Arial" w:cs="Arial"/>
          <w:sz w:val="18"/>
          <w:szCs w:val="18"/>
        </w:rPr>
        <w:t xml:space="preserve"> </w:t>
      </w:r>
      <w:r w:rsidR="00386175" w:rsidRPr="0034391F">
        <w:rPr>
          <w:rFonts w:ascii="Arial" w:hAnsi="Arial" w:cs="Arial"/>
          <w:sz w:val="18"/>
          <w:szCs w:val="18"/>
        </w:rPr>
        <w:t>311Y</w:t>
      </w:r>
      <w:r w:rsidR="00A278E8" w:rsidRPr="0034391F">
        <w:rPr>
          <w:rFonts w:ascii="Arial" w:hAnsi="Arial" w:cs="Arial"/>
          <w:sz w:val="18"/>
          <w:szCs w:val="18"/>
        </w:rPr>
        <w:t>1</w:t>
      </w:r>
    </w:p>
    <w:p w14:paraId="7DE5D96E" w14:textId="77777777" w:rsidR="00C65019" w:rsidRPr="0034391F" w:rsidRDefault="00C65019"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18"/>
          <w:szCs w:val="18"/>
        </w:rPr>
      </w:pPr>
    </w:p>
    <w:p w14:paraId="75D33ECE" w14:textId="77777777" w:rsidR="00910DBA" w:rsidRDefault="00386175" w:rsidP="003C2654">
      <w:pPr>
        <w:pStyle w:val="coursedescription"/>
        <w:spacing w:line="240" w:lineRule="auto"/>
        <w:jc w:val="both"/>
        <w:rPr>
          <w:rFonts w:ascii="Arial" w:hAnsi="Arial" w:cs="Arial"/>
          <w:sz w:val="18"/>
          <w:szCs w:val="18"/>
        </w:rPr>
      </w:pPr>
      <w:r w:rsidRPr="0034391F">
        <w:rPr>
          <w:rFonts w:ascii="Arial" w:hAnsi="Arial" w:cs="Arial"/>
          <w:sz w:val="18"/>
          <w:szCs w:val="18"/>
        </w:rPr>
        <w:t xml:space="preserve">This course introduces students to major features of gene expression and signal transduction in plants. Topics include strategies for generating transgenic plants and regulating gene expression, as well as the importance of signal transduction in plant growth and survival. </w:t>
      </w:r>
      <w:r w:rsidR="00F748D7" w:rsidRPr="0034391F">
        <w:rPr>
          <w:rFonts w:ascii="Arial" w:hAnsi="Arial" w:cs="Arial"/>
          <w:sz w:val="18"/>
          <w:szCs w:val="18"/>
        </w:rPr>
        <w:t>Strategies on how to manipulate plant gene expression will be discussed in detail. As well, h</w:t>
      </w:r>
      <w:r w:rsidRPr="0034391F">
        <w:rPr>
          <w:rFonts w:ascii="Arial" w:hAnsi="Arial" w:cs="Arial"/>
          <w:sz w:val="18"/>
          <w:szCs w:val="18"/>
        </w:rPr>
        <w:t>ow plants sense and respond at the molecular level to environmental stresses such as drought, salinity, cold</w:t>
      </w:r>
      <w:r w:rsidR="002F000B" w:rsidRPr="0034391F">
        <w:rPr>
          <w:rFonts w:ascii="Arial" w:hAnsi="Arial" w:cs="Arial"/>
          <w:sz w:val="18"/>
          <w:szCs w:val="18"/>
        </w:rPr>
        <w:t xml:space="preserve"> and disease,</w:t>
      </w:r>
      <w:r w:rsidR="00E72FD3" w:rsidRPr="0034391F">
        <w:rPr>
          <w:rFonts w:ascii="Arial" w:hAnsi="Arial" w:cs="Arial"/>
          <w:sz w:val="18"/>
          <w:szCs w:val="18"/>
        </w:rPr>
        <w:t xml:space="preserve"> </w:t>
      </w:r>
      <w:r w:rsidR="00D15EEA" w:rsidRPr="0034391F">
        <w:rPr>
          <w:rFonts w:ascii="Arial" w:hAnsi="Arial" w:cs="Arial"/>
          <w:sz w:val="18"/>
          <w:szCs w:val="18"/>
        </w:rPr>
        <w:t>will be discussed.</w:t>
      </w:r>
      <w:r w:rsidR="00F748D7" w:rsidRPr="0034391F">
        <w:rPr>
          <w:rFonts w:ascii="Arial" w:hAnsi="Arial" w:cs="Arial"/>
          <w:sz w:val="18"/>
          <w:szCs w:val="18"/>
        </w:rPr>
        <w:t xml:space="preserve">  Recent </w:t>
      </w:r>
      <w:r w:rsidR="00E15CBE" w:rsidRPr="0034391F">
        <w:rPr>
          <w:rFonts w:ascii="Arial" w:hAnsi="Arial" w:cs="Arial"/>
          <w:sz w:val="18"/>
          <w:szCs w:val="18"/>
        </w:rPr>
        <w:t>e</w:t>
      </w:r>
      <w:r w:rsidR="00994EC6" w:rsidRPr="0034391F">
        <w:rPr>
          <w:rFonts w:ascii="Arial" w:hAnsi="Arial" w:cs="Arial"/>
          <w:sz w:val="18"/>
          <w:szCs w:val="18"/>
        </w:rPr>
        <w:t xml:space="preserve">xamples from </w:t>
      </w:r>
      <w:r w:rsidR="00E15CBE" w:rsidRPr="0034391F">
        <w:rPr>
          <w:rFonts w:ascii="Arial" w:hAnsi="Arial" w:cs="Arial"/>
          <w:sz w:val="18"/>
          <w:szCs w:val="18"/>
        </w:rPr>
        <w:t xml:space="preserve">the </w:t>
      </w:r>
      <w:r w:rsidR="00994EC6" w:rsidRPr="0034391F">
        <w:rPr>
          <w:rFonts w:ascii="Arial" w:hAnsi="Arial" w:cs="Arial"/>
          <w:sz w:val="18"/>
          <w:szCs w:val="18"/>
        </w:rPr>
        <w:t>original literature will be us</w:t>
      </w:r>
      <w:r w:rsidR="00241496" w:rsidRPr="0034391F">
        <w:rPr>
          <w:rFonts w:ascii="Arial" w:hAnsi="Arial" w:cs="Arial"/>
          <w:sz w:val="18"/>
          <w:szCs w:val="18"/>
        </w:rPr>
        <w:t xml:space="preserve">ed to </w:t>
      </w:r>
      <w:r w:rsidR="00E15CBE" w:rsidRPr="0034391F">
        <w:rPr>
          <w:rFonts w:ascii="Arial" w:hAnsi="Arial" w:cs="Arial"/>
          <w:sz w:val="18"/>
          <w:szCs w:val="18"/>
        </w:rPr>
        <w:t>study</w:t>
      </w:r>
      <w:r w:rsidR="00241496" w:rsidRPr="0034391F">
        <w:rPr>
          <w:rFonts w:ascii="Arial" w:hAnsi="Arial" w:cs="Arial"/>
          <w:sz w:val="18"/>
          <w:szCs w:val="18"/>
        </w:rPr>
        <w:t xml:space="preserve"> how </w:t>
      </w:r>
      <w:r w:rsidR="00D351B1" w:rsidRPr="0034391F">
        <w:rPr>
          <w:rFonts w:ascii="Arial" w:hAnsi="Arial" w:cs="Arial"/>
          <w:sz w:val="18"/>
          <w:szCs w:val="18"/>
        </w:rPr>
        <w:t xml:space="preserve">plant gene expression and </w:t>
      </w:r>
      <w:r w:rsidR="00994EC6" w:rsidRPr="0034391F">
        <w:rPr>
          <w:rFonts w:ascii="Arial" w:hAnsi="Arial" w:cs="Arial"/>
          <w:sz w:val="18"/>
          <w:szCs w:val="18"/>
        </w:rPr>
        <w:t>signal transduction research</w:t>
      </w:r>
      <w:r w:rsidR="00C94299" w:rsidRPr="0034391F">
        <w:rPr>
          <w:rFonts w:ascii="Arial" w:hAnsi="Arial" w:cs="Arial"/>
          <w:sz w:val="18"/>
          <w:szCs w:val="18"/>
        </w:rPr>
        <w:t xml:space="preserve"> </w:t>
      </w:r>
      <w:r w:rsidR="00E15CBE" w:rsidRPr="0034391F">
        <w:rPr>
          <w:rFonts w:ascii="Arial" w:hAnsi="Arial" w:cs="Arial"/>
          <w:sz w:val="18"/>
          <w:szCs w:val="18"/>
        </w:rPr>
        <w:t>is conducted</w:t>
      </w:r>
      <w:r w:rsidR="00994EC6" w:rsidRPr="0034391F">
        <w:rPr>
          <w:rFonts w:ascii="Arial" w:hAnsi="Arial" w:cs="Arial"/>
          <w:sz w:val="18"/>
          <w:szCs w:val="18"/>
        </w:rPr>
        <w:t xml:space="preserve">. </w:t>
      </w:r>
      <w:r w:rsidR="00E15CBE" w:rsidRPr="0034391F">
        <w:rPr>
          <w:rFonts w:ascii="Arial" w:hAnsi="Arial" w:cs="Arial"/>
          <w:sz w:val="18"/>
          <w:szCs w:val="18"/>
        </w:rPr>
        <w:t>Finally, t</w:t>
      </w:r>
      <w:r w:rsidRPr="0034391F">
        <w:rPr>
          <w:rFonts w:ascii="Arial" w:hAnsi="Arial" w:cs="Arial"/>
          <w:sz w:val="18"/>
          <w:szCs w:val="18"/>
        </w:rPr>
        <w:t>he application of this basic scientific information in biotechnological strategies for improving agronomic traits will be addressed.</w:t>
      </w:r>
      <w:r w:rsidR="00910DBA">
        <w:rPr>
          <w:rFonts w:ascii="Arial" w:hAnsi="Arial" w:cs="Arial"/>
          <w:sz w:val="18"/>
          <w:szCs w:val="18"/>
        </w:rPr>
        <w:t xml:space="preserve"> </w:t>
      </w:r>
    </w:p>
    <w:p w14:paraId="441D49C4" w14:textId="77777777" w:rsidR="00910DBA" w:rsidRDefault="00910DBA" w:rsidP="003C2654">
      <w:pPr>
        <w:pStyle w:val="coursedescription"/>
        <w:spacing w:line="240" w:lineRule="auto"/>
        <w:jc w:val="both"/>
        <w:rPr>
          <w:rFonts w:ascii="Arial" w:hAnsi="Arial" w:cs="Arial"/>
          <w:sz w:val="18"/>
          <w:szCs w:val="18"/>
        </w:rPr>
      </w:pPr>
    </w:p>
    <w:p w14:paraId="32A3B175" w14:textId="77777777" w:rsidR="00054DFF" w:rsidRPr="00054DFF" w:rsidRDefault="00054DFF" w:rsidP="003C2654">
      <w:pPr>
        <w:pStyle w:val="coursedescription"/>
        <w:spacing w:line="240" w:lineRule="auto"/>
        <w:jc w:val="both"/>
        <w:rPr>
          <w:rFonts w:ascii="Arial" w:hAnsi="Arial" w:cs="Arial"/>
          <w:sz w:val="18"/>
          <w:szCs w:val="18"/>
          <w:u w:val="single"/>
          <w:lang w:val="en-CA"/>
        </w:rPr>
      </w:pPr>
    </w:p>
    <w:p w14:paraId="1EB264E2" w14:textId="397E9C71" w:rsidR="00054DFF" w:rsidRPr="00054DFF" w:rsidRDefault="00054DFF" w:rsidP="009003B1">
      <w:pPr>
        <w:pStyle w:val="coursedescription"/>
        <w:spacing w:after="120" w:line="240" w:lineRule="auto"/>
        <w:jc w:val="both"/>
        <w:rPr>
          <w:rFonts w:ascii="Arial" w:hAnsi="Arial" w:cs="Arial"/>
          <w:bCs/>
          <w:sz w:val="18"/>
          <w:szCs w:val="18"/>
          <w:lang w:val="en-CA"/>
        </w:rPr>
      </w:pPr>
      <w:r w:rsidRPr="009003B1">
        <w:rPr>
          <w:rFonts w:ascii="Arial" w:hAnsi="Arial" w:cs="Arial"/>
          <w:b/>
          <w:sz w:val="18"/>
          <w:szCs w:val="18"/>
          <w:lang w:val="en-CA"/>
        </w:rPr>
        <w:t>L</w:t>
      </w:r>
      <w:r w:rsidR="003F2EF4" w:rsidRPr="009003B1">
        <w:rPr>
          <w:rFonts w:ascii="Arial" w:hAnsi="Arial" w:cs="Arial"/>
          <w:b/>
          <w:sz w:val="18"/>
          <w:szCs w:val="18"/>
          <w:lang w:val="en-CA"/>
        </w:rPr>
        <w:t>ecture</w:t>
      </w:r>
      <w:r w:rsidRPr="009003B1">
        <w:rPr>
          <w:rFonts w:ascii="Arial" w:hAnsi="Arial" w:cs="Arial"/>
          <w:b/>
          <w:sz w:val="18"/>
          <w:szCs w:val="18"/>
          <w:lang w:val="en-CA"/>
        </w:rPr>
        <w:t xml:space="preserve"> T</w:t>
      </w:r>
      <w:r w:rsidR="003F2EF4" w:rsidRPr="009003B1">
        <w:rPr>
          <w:rFonts w:ascii="Arial" w:hAnsi="Arial" w:cs="Arial"/>
          <w:b/>
          <w:sz w:val="18"/>
          <w:szCs w:val="18"/>
          <w:lang w:val="en-CA"/>
        </w:rPr>
        <w:t>opics</w:t>
      </w:r>
      <w:r w:rsidR="009003B1">
        <w:rPr>
          <w:rFonts w:ascii="Arial" w:hAnsi="Arial" w:cs="Arial"/>
          <w:b/>
          <w:sz w:val="18"/>
          <w:szCs w:val="18"/>
          <w:lang w:val="en-CA"/>
        </w:rPr>
        <w:t>:</w:t>
      </w:r>
    </w:p>
    <w:p w14:paraId="3CD4E7C0" w14:textId="77777777" w:rsidR="00054DFF" w:rsidRPr="00054DFF" w:rsidRDefault="00054DFF" w:rsidP="003C2654">
      <w:pPr>
        <w:pStyle w:val="coursedescription"/>
        <w:spacing w:line="240" w:lineRule="auto"/>
        <w:jc w:val="both"/>
        <w:rPr>
          <w:rFonts w:ascii="Arial" w:hAnsi="Arial" w:cs="Arial"/>
          <w:bCs/>
          <w:sz w:val="18"/>
          <w:szCs w:val="18"/>
          <w:lang w:val="en-CA"/>
        </w:rPr>
      </w:pPr>
      <w:r w:rsidRPr="00054DFF">
        <w:rPr>
          <w:rFonts w:ascii="Arial" w:hAnsi="Arial" w:cs="Arial"/>
          <w:bCs/>
          <w:sz w:val="18"/>
          <w:szCs w:val="18"/>
          <w:lang w:val="en-CA"/>
        </w:rPr>
        <w:t>1. Generation of transgenic plants - technology and applications</w:t>
      </w:r>
    </w:p>
    <w:p w14:paraId="4ECB8CB0" w14:textId="77777777" w:rsidR="00054DFF" w:rsidRPr="00054DFF" w:rsidRDefault="00054DFF" w:rsidP="003C2654">
      <w:pPr>
        <w:pStyle w:val="coursedescription"/>
        <w:numPr>
          <w:ilvl w:val="0"/>
          <w:numId w:val="1"/>
        </w:numPr>
        <w:spacing w:line="240" w:lineRule="auto"/>
        <w:jc w:val="both"/>
        <w:rPr>
          <w:rFonts w:ascii="Arial" w:hAnsi="Arial" w:cs="Arial"/>
          <w:bCs/>
          <w:sz w:val="18"/>
          <w:szCs w:val="18"/>
          <w:lang w:val="en-CA"/>
        </w:rPr>
      </w:pPr>
      <w:r w:rsidRPr="00054DFF">
        <w:rPr>
          <w:rFonts w:ascii="Arial" w:hAnsi="Arial" w:cs="Arial"/>
          <w:bCs/>
          <w:sz w:val="18"/>
          <w:szCs w:val="18"/>
          <w:lang w:val="en-CA"/>
        </w:rPr>
        <w:t>plant regeneration</w:t>
      </w:r>
    </w:p>
    <w:p w14:paraId="09BC4405" w14:textId="77777777" w:rsidR="009003B1" w:rsidRPr="009003B1" w:rsidRDefault="009003B1" w:rsidP="009003B1">
      <w:pPr>
        <w:pStyle w:val="ListParagraph"/>
        <w:numPr>
          <w:ilvl w:val="0"/>
          <w:numId w:val="1"/>
        </w:numPr>
        <w:rPr>
          <w:rFonts w:ascii="Arial" w:hAnsi="Arial" w:cs="Arial"/>
          <w:bCs/>
          <w:color w:val="000000"/>
          <w:sz w:val="18"/>
          <w:szCs w:val="18"/>
          <w:lang w:val="en-CA"/>
        </w:rPr>
      </w:pPr>
      <w:r w:rsidRPr="009003B1">
        <w:rPr>
          <w:rFonts w:ascii="Arial" w:hAnsi="Arial" w:cs="Arial"/>
          <w:bCs/>
          <w:color w:val="000000"/>
          <w:sz w:val="18"/>
          <w:szCs w:val="18"/>
          <w:lang w:val="en-CA"/>
        </w:rPr>
        <w:t>methods for gene transfer into plant cells</w:t>
      </w:r>
    </w:p>
    <w:p w14:paraId="16539F92" w14:textId="2B272E85" w:rsidR="009003B1" w:rsidRPr="009003B1" w:rsidRDefault="009003B1" w:rsidP="009003B1">
      <w:pPr>
        <w:pStyle w:val="ListParagraph"/>
        <w:numPr>
          <w:ilvl w:val="0"/>
          <w:numId w:val="1"/>
        </w:numPr>
        <w:rPr>
          <w:rFonts w:ascii="Arial" w:hAnsi="Arial" w:cs="Arial"/>
          <w:bCs/>
          <w:color w:val="000000"/>
          <w:sz w:val="18"/>
          <w:szCs w:val="18"/>
          <w:lang w:val="en-CA"/>
        </w:rPr>
      </w:pPr>
      <w:r>
        <w:rPr>
          <w:rFonts w:ascii="Arial" w:hAnsi="Arial" w:cs="Arial"/>
          <w:bCs/>
          <w:sz w:val="18"/>
          <w:szCs w:val="18"/>
          <w:lang w:val="en-CA"/>
        </w:rPr>
        <w:t>mo</w:t>
      </w:r>
      <w:r w:rsidRPr="009003B1">
        <w:rPr>
          <w:rFonts w:ascii="Arial" w:hAnsi="Arial" w:cs="Arial"/>
          <w:bCs/>
          <w:color w:val="000000"/>
          <w:sz w:val="18"/>
          <w:szCs w:val="18"/>
          <w:lang w:val="en-CA"/>
        </w:rPr>
        <w:t>lecular techniques and strategies for the regulation of gene expression in transgenic plants (including gene targeting and gene knockout lines)</w:t>
      </w:r>
    </w:p>
    <w:p w14:paraId="62526D5F" w14:textId="18FB0483" w:rsidR="00054DFF" w:rsidRPr="00054DFF" w:rsidRDefault="00054DFF" w:rsidP="003C2654">
      <w:pPr>
        <w:pStyle w:val="coursedescription"/>
        <w:numPr>
          <w:ilvl w:val="0"/>
          <w:numId w:val="1"/>
        </w:numPr>
        <w:spacing w:line="240" w:lineRule="auto"/>
        <w:jc w:val="both"/>
        <w:rPr>
          <w:rFonts w:ascii="Arial" w:hAnsi="Arial" w:cs="Arial"/>
          <w:bCs/>
          <w:sz w:val="18"/>
          <w:szCs w:val="18"/>
          <w:lang w:val="en-CA"/>
        </w:rPr>
      </w:pPr>
    </w:p>
    <w:p w14:paraId="0F3AAE4E" w14:textId="77777777" w:rsidR="00054DFF" w:rsidRPr="00054DFF" w:rsidRDefault="00054DFF" w:rsidP="003C2654">
      <w:pPr>
        <w:pStyle w:val="coursedescription"/>
        <w:spacing w:line="240" w:lineRule="auto"/>
        <w:jc w:val="both"/>
        <w:rPr>
          <w:rFonts w:ascii="Arial" w:hAnsi="Arial" w:cs="Arial"/>
          <w:bCs/>
          <w:sz w:val="18"/>
          <w:szCs w:val="18"/>
          <w:lang w:val="en-CA"/>
        </w:rPr>
      </w:pPr>
    </w:p>
    <w:p w14:paraId="593DA32D" w14:textId="77777777" w:rsidR="00054DFF" w:rsidRPr="00054DFF" w:rsidRDefault="00054DFF" w:rsidP="003C2654">
      <w:pPr>
        <w:pStyle w:val="coursedescription"/>
        <w:spacing w:line="240" w:lineRule="auto"/>
        <w:jc w:val="both"/>
        <w:rPr>
          <w:rFonts w:ascii="Arial" w:hAnsi="Arial" w:cs="Arial"/>
          <w:bCs/>
          <w:sz w:val="18"/>
          <w:szCs w:val="18"/>
          <w:lang w:val="en-CA"/>
        </w:rPr>
      </w:pPr>
      <w:r w:rsidRPr="00054DFF">
        <w:rPr>
          <w:rFonts w:ascii="Arial" w:hAnsi="Arial" w:cs="Arial"/>
          <w:bCs/>
          <w:sz w:val="18"/>
          <w:szCs w:val="18"/>
          <w:lang w:val="en-CA"/>
        </w:rPr>
        <w:t>2. Signal Transduction and Stress Responses in Plants</w:t>
      </w:r>
    </w:p>
    <w:p w14:paraId="2CA9E212" w14:textId="77777777" w:rsidR="00054DFF" w:rsidRPr="00054DFF" w:rsidRDefault="00054DFF" w:rsidP="003C2654">
      <w:pPr>
        <w:pStyle w:val="coursedescription"/>
        <w:numPr>
          <w:ilvl w:val="0"/>
          <w:numId w:val="2"/>
        </w:numPr>
        <w:spacing w:line="240" w:lineRule="auto"/>
        <w:jc w:val="both"/>
        <w:rPr>
          <w:rFonts w:ascii="Arial" w:hAnsi="Arial" w:cs="Arial"/>
          <w:bCs/>
          <w:sz w:val="18"/>
          <w:szCs w:val="18"/>
          <w:lang w:val="en-CA"/>
        </w:rPr>
      </w:pPr>
      <w:r w:rsidRPr="00054DFF">
        <w:rPr>
          <w:rFonts w:ascii="Arial" w:hAnsi="Arial" w:cs="Arial"/>
          <w:bCs/>
          <w:sz w:val="18"/>
          <w:szCs w:val="18"/>
          <w:lang w:val="en-CA"/>
        </w:rPr>
        <w:t>Basics of plant signalling</w:t>
      </w:r>
    </w:p>
    <w:p w14:paraId="573EE602" w14:textId="25C0DA96" w:rsidR="00054DFF" w:rsidRPr="009003B1" w:rsidRDefault="00054DFF" w:rsidP="009003B1">
      <w:pPr>
        <w:pStyle w:val="coursedescription"/>
        <w:numPr>
          <w:ilvl w:val="0"/>
          <w:numId w:val="2"/>
        </w:numPr>
        <w:spacing w:line="240" w:lineRule="auto"/>
        <w:jc w:val="both"/>
        <w:rPr>
          <w:rFonts w:ascii="Arial" w:hAnsi="Arial" w:cs="Arial"/>
          <w:bCs/>
          <w:sz w:val="18"/>
          <w:szCs w:val="18"/>
          <w:lang w:val="en-CA"/>
        </w:rPr>
      </w:pPr>
      <w:r w:rsidRPr="00054DFF">
        <w:rPr>
          <w:rFonts w:ascii="Arial" w:hAnsi="Arial" w:cs="Arial"/>
          <w:bCs/>
          <w:sz w:val="18"/>
          <w:szCs w:val="18"/>
          <w:lang w:val="en-CA"/>
        </w:rPr>
        <w:t>Cytokinin signalling and growth regulation</w:t>
      </w:r>
    </w:p>
    <w:p w14:paraId="230ABAA3" w14:textId="77777777" w:rsidR="00054DFF" w:rsidRPr="00054DFF" w:rsidRDefault="00054DFF" w:rsidP="003C2654">
      <w:pPr>
        <w:pStyle w:val="coursedescription"/>
        <w:spacing w:line="240" w:lineRule="auto"/>
        <w:jc w:val="both"/>
        <w:rPr>
          <w:rFonts w:ascii="Arial" w:hAnsi="Arial" w:cs="Arial"/>
          <w:bCs/>
          <w:sz w:val="18"/>
          <w:szCs w:val="18"/>
          <w:lang w:val="en-CA"/>
        </w:rPr>
      </w:pPr>
    </w:p>
    <w:p w14:paraId="6DA6C5DF" w14:textId="0DF565B9" w:rsidR="00054DFF" w:rsidRPr="00054DFF" w:rsidRDefault="00054DFF" w:rsidP="003C2654">
      <w:pPr>
        <w:pStyle w:val="coursedescription"/>
        <w:spacing w:line="240" w:lineRule="auto"/>
        <w:jc w:val="both"/>
        <w:rPr>
          <w:rFonts w:ascii="Arial" w:hAnsi="Arial" w:cs="Arial"/>
          <w:bCs/>
          <w:sz w:val="18"/>
          <w:szCs w:val="18"/>
          <w:lang w:val="en-CA"/>
        </w:rPr>
      </w:pPr>
      <w:r w:rsidRPr="00054DFF">
        <w:rPr>
          <w:rFonts w:ascii="Arial" w:hAnsi="Arial" w:cs="Arial"/>
          <w:bCs/>
          <w:sz w:val="18"/>
          <w:szCs w:val="18"/>
          <w:lang w:val="en-CA"/>
        </w:rPr>
        <w:t xml:space="preserve">3. Student </w:t>
      </w:r>
      <w:r w:rsidR="009003B1">
        <w:rPr>
          <w:rFonts w:ascii="Arial" w:hAnsi="Arial" w:cs="Arial"/>
          <w:bCs/>
          <w:sz w:val="18"/>
          <w:szCs w:val="18"/>
          <w:lang w:val="en-CA"/>
        </w:rPr>
        <w:t xml:space="preserve">Group </w:t>
      </w:r>
      <w:r w:rsidRPr="00054DFF">
        <w:rPr>
          <w:rFonts w:ascii="Arial" w:hAnsi="Arial" w:cs="Arial"/>
          <w:bCs/>
          <w:sz w:val="18"/>
          <w:szCs w:val="18"/>
          <w:lang w:val="en-CA"/>
        </w:rPr>
        <w:t>Presentations</w:t>
      </w:r>
    </w:p>
    <w:p w14:paraId="3201E0DE" w14:textId="4D1C6059" w:rsidR="00054DFF" w:rsidRPr="00054DFF" w:rsidRDefault="009003B1" w:rsidP="003C2654">
      <w:pPr>
        <w:pStyle w:val="coursedescription"/>
        <w:numPr>
          <w:ilvl w:val="0"/>
          <w:numId w:val="3"/>
        </w:numPr>
        <w:tabs>
          <w:tab w:val="clear" w:pos="1440"/>
          <w:tab w:val="left" w:pos="720"/>
        </w:tabs>
        <w:spacing w:line="240" w:lineRule="auto"/>
        <w:ind w:firstLine="0"/>
        <w:jc w:val="both"/>
        <w:rPr>
          <w:rFonts w:ascii="Arial" w:hAnsi="Arial" w:cs="Arial"/>
          <w:bCs/>
          <w:sz w:val="18"/>
          <w:szCs w:val="18"/>
          <w:lang w:val="en-CA"/>
        </w:rPr>
      </w:pPr>
      <w:r>
        <w:rPr>
          <w:rFonts w:ascii="Arial" w:hAnsi="Arial" w:cs="Arial"/>
          <w:bCs/>
          <w:sz w:val="18"/>
          <w:szCs w:val="18"/>
          <w:lang w:val="en-CA"/>
        </w:rPr>
        <w:t>primary</w:t>
      </w:r>
      <w:r w:rsidR="00054DFF" w:rsidRPr="00054DFF">
        <w:rPr>
          <w:rFonts w:ascii="Arial" w:hAnsi="Arial" w:cs="Arial"/>
          <w:bCs/>
          <w:sz w:val="18"/>
          <w:szCs w:val="18"/>
          <w:lang w:val="en-CA"/>
        </w:rPr>
        <w:t xml:space="preserve"> research articles on plant biotechnology</w:t>
      </w:r>
    </w:p>
    <w:p w14:paraId="0D1C6B02" w14:textId="77777777" w:rsidR="00015D93" w:rsidRDefault="00015D93"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14:paraId="3865D360" w14:textId="77777777" w:rsidR="009003B1" w:rsidRDefault="009003B1"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18"/>
          <w:szCs w:val="18"/>
        </w:rPr>
      </w:pPr>
    </w:p>
    <w:p w14:paraId="7B559A71" w14:textId="6B8C65D5" w:rsidR="00015D93" w:rsidRPr="0034391F" w:rsidRDefault="00015D93"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34391F">
        <w:rPr>
          <w:rFonts w:ascii="Arial" w:hAnsi="Arial" w:cs="Arial"/>
          <w:b/>
          <w:bCs/>
          <w:sz w:val="18"/>
          <w:szCs w:val="18"/>
        </w:rPr>
        <w:t>Required text:</w:t>
      </w:r>
      <w:r w:rsidR="00B17410">
        <w:rPr>
          <w:rFonts w:ascii="Arial" w:hAnsi="Arial" w:cs="Arial"/>
          <w:sz w:val="18"/>
          <w:szCs w:val="18"/>
        </w:rPr>
        <w:t xml:space="preserve"> Articles</w:t>
      </w:r>
      <w:r w:rsidR="001340D9">
        <w:rPr>
          <w:rFonts w:ascii="Arial" w:hAnsi="Arial" w:cs="Arial"/>
          <w:sz w:val="18"/>
          <w:szCs w:val="18"/>
        </w:rPr>
        <w:t xml:space="preserve"> posted in </w:t>
      </w:r>
      <w:r w:rsidR="002B71CF">
        <w:rPr>
          <w:rFonts w:ascii="Arial" w:hAnsi="Arial" w:cs="Arial"/>
          <w:sz w:val="18"/>
          <w:szCs w:val="18"/>
        </w:rPr>
        <w:t>Quercus</w:t>
      </w:r>
    </w:p>
    <w:p w14:paraId="1E12E753" w14:textId="32970B1A" w:rsidR="00015D93" w:rsidRDefault="00015D93"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14:paraId="197DFC3C" w14:textId="77777777" w:rsidR="009003B1" w:rsidRDefault="009003B1" w:rsidP="00900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14:paraId="5DB2178D" w14:textId="5439E137" w:rsidR="009003B1" w:rsidRPr="009003B1" w:rsidRDefault="009003B1" w:rsidP="00900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both"/>
        <w:rPr>
          <w:rFonts w:ascii="Arial" w:hAnsi="Arial" w:cs="Arial"/>
          <w:sz w:val="18"/>
          <w:szCs w:val="18"/>
        </w:rPr>
      </w:pPr>
      <w:r w:rsidRPr="009003B1">
        <w:rPr>
          <w:rFonts w:ascii="Arial" w:hAnsi="Arial" w:cs="Arial"/>
          <w:b/>
          <w:sz w:val="18"/>
          <w:szCs w:val="18"/>
        </w:rPr>
        <w:t>Learning Objective</w:t>
      </w:r>
      <w:r w:rsidR="00417644">
        <w:rPr>
          <w:rFonts w:ascii="Arial" w:hAnsi="Arial" w:cs="Arial"/>
          <w:b/>
          <w:sz w:val="18"/>
          <w:szCs w:val="18"/>
        </w:rPr>
        <w:t>s</w:t>
      </w:r>
      <w:r w:rsidRPr="009003B1">
        <w:rPr>
          <w:rFonts w:ascii="Arial" w:hAnsi="Arial" w:cs="Arial"/>
          <w:b/>
          <w:sz w:val="18"/>
          <w:szCs w:val="18"/>
        </w:rPr>
        <w:t>:</w:t>
      </w:r>
    </w:p>
    <w:p w14:paraId="5D5C7BCC" w14:textId="2EFD40E7" w:rsidR="009003B1" w:rsidRPr="009003B1" w:rsidRDefault="009003B1" w:rsidP="009003B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9003B1">
        <w:rPr>
          <w:rFonts w:ascii="Arial" w:hAnsi="Arial" w:cs="Arial"/>
          <w:sz w:val="18"/>
          <w:szCs w:val="18"/>
        </w:rPr>
        <w:t>Acquire concepts and vocabulary associated with Plant Molecular Biology &amp; Biotechnology</w:t>
      </w:r>
    </w:p>
    <w:p w14:paraId="40062DD5" w14:textId="21B3DB79" w:rsidR="009003B1" w:rsidRPr="009003B1" w:rsidRDefault="009003B1" w:rsidP="009003B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9003B1">
        <w:rPr>
          <w:rFonts w:ascii="Arial" w:hAnsi="Arial" w:cs="Arial"/>
          <w:sz w:val="18"/>
          <w:szCs w:val="18"/>
        </w:rPr>
        <w:t xml:space="preserve">Independently make connections and associations between different concepts </w:t>
      </w:r>
    </w:p>
    <w:p w14:paraId="48190D5C" w14:textId="2FC8C5FC" w:rsidR="009003B1" w:rsidRPr="009003B1" w:rsidRDefault="009003B1" w:rsidP="009003B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9003B1">
        <w:rPr>
          <w:rFonts w:ascii="Arial" w:hAnsi="Arial" w:cs="Arial"/>
          <w:sz w:val="18"/>
          <w:szCs w:val="18"/>
        </w:rPr>
        <w:t>Critically evaluate research data from primary research papers in PMB &amp; B</w:t>
      </w:r>
    </w:p>
    <w:p w14:paraId="0422591E" w14:textId="375C4F19" w:rsidR="009003B1" w:rsidRPr="009003B1" w:rsidRDefault="009003B1" w:rsidP="009003B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9003B1">
        <w:rPr>
          <w:rFonts w:ascii="Arial" w:hAnsi="Arial" w:cs="Arial"/>
          <w:sz w:val="18"/>
          <w:szCs w:val="18"/>
        </w:rPr>
        <w:t xml:space="preserve">Design experimental plans for investigating specific research questions in PMB &amp; B </w:t>
      </w:r>
    </w:p>
    <w:p w14:paraId="34C18D72" w14:textId="72A63028" w:rsidR="009003B1" w:rsidRPr="009003B1" w:rsidRDefault="009003B1" w:rsidP="009003B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9003B1">
        <w:rPr>
          <w:rFonts w:ascii="Arial" w:hAnsi="Arial" w:cs="Arial"/>
          <w:sz w:val="18"/>
          <w:szCs w:val="18"/>
        </w:rPr>
        <w:t>Work cooperatively in small groups</w:t>
      </w:r>
    </w:p>
    <w:p w14:paraId="6791BDAF" w14:textId="48D7323C" w:rsidR="009003B1" w:rsidRPr="009003B1" w:rsidRDefault="009003B1" w:rsidP="009003B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9003B1">
        <w:rPr>
          <w:rFonts w:ascii="Arial" w:hAnsi="Arial" w:cs="Arial"/>
          <w:sz w:val="18"/>
          <w:szCs w:val="18"/>
        </w:rPr>
        <w:t>Communicate and discuss plant biological research studies using appropriate scientific language</w:t>
      </w:r>
    </w:p>
    <w:p w14:paraId="564121CF" w14:textId="77777777" w:rsidR="00BF33E5" w:rsidRPr="0034391F" w:rsidRDefault="00BF33E5"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14:paraId="55770FF2" w14:textId="77777777" w:rsidR="009003B1" w:rsidRDefault="009003B1"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18"/>
          <w:szCs w:val="18"/>
        </w:rPr>
      </w:pPr>
    </w:p>
    <w:p w14:paraId="1BBAE70E" w14:textId="39B4503D" w:rsidR="00A74048" w:rsidRDefault="00015D93" w:rsidP="00900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both"/>
        <w:rPr>
          <w:rFonts w:ascii="Arial" w:hAnsi="Arial" w:cs="Arial"/>
          <w:sz w:val="18"/>
          <w:szCs w:val="18"/>
        </w:rPr>
      </w:pPr>
      <w:r w:rsidRPr="0034391F">
        <w:rPr>
          <w:rFonts w:ascii="Arial" w:hAnsi="Arial" w:cs="Arial"/>
          <w:b/>
          <w:bCs/>
          <w:sz w:val="18"/>
          <w:szCs w:val="18"/>
        </w:rPr>
        <w:t>Evaluation:</w:t>
      </w:r>
      <w:r w:rsidRPr="0034391F">
        <w:rPr>
          <w:rFonts w:ascii="Arial" w:hAnsi="Arial" w:cs="Arial"/>
          <w:sz w:val="18"/>
          <w:szCs w:val="18"/>
        </w:rPr>
        <w:t xml:space="preserve"> </w:t>
      </w:r>
    </w:p>
    <w:p w14:paraId="6C3ECA4B" w14:textId="77777777" w:rsidR="00A74048" w:rsidRPr="00A74048" w:rsidRDefault="00A74048"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A74048">
        <w:rPr>
          <w:rFonts w:ascii="Arial" w:hAnsi="Arial" w:cs="Arial"/>
          <w:sz w:val="18"/>
          <w:szCs w:val="18"/>
        </w:rPr>
        <w:t>Mid-</w:t>
      </w:r>
      <w:r w:rsidR="003D4661">
        <w:rPr>
          <w:rFonts w:ascii="Arial" w:hAnsi="Arial" w:cs="Arial"/>
          <w:sz w:val="18"/>
          <w:szCs w:val="18"/>
        </w:rPr>
        <w:t>t</w:t>
      </w:r>
      <w:r w:rsidRPr="00A74048">
        <w:rPr>
          <w:rFonts w:ascii="Arial" w:hAnsi="Arial" w:cs="Arial"/>
          <w:sz w:val="18"/>
          <w:szCs w:val="18"/>
        </w:rPr>
        <w:t xml:space="preserve">erm </w:t>
      </w:r>
      <w:r w:rsidR="003D4661">
        <w:rPr>
          <w:rFonts w:ascii="Arial" w:hAnsi="Arial" w:cs="Arial"/>
          <w:sz w:val="18"/>
          <w:szCs w:val="18"/>
        </w:rPr>
        <w:t>t</w:t>
      </w:r>
      <w:r w:rsidRPr="00A74048">
        <w:rPr>
          <w:rFonts w:ascii="Arial" w:hAnsi="Arial" w:cs="Arial"/>
          <w:sz w:val="18"/>
          <w:szCs w:val="18"/>
        </w:rPr>
        <w:t xml:space="preserve">est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C6362">
        <w:rPr>
          <w:rFonts w:ascii="Arial" w:hAnsi="Arial" w:cs="Arial"/>
          <w:sz w:val="18"/>
          <w:szCs w:val="18"/>
        </w:rPr>
        <w:tab/>
      </w:r>
      <w:r w:rsidRPr="00A74048">
        <w:rPr>
          <w:rFonts w:ascii="Arial" w:hAnsi="Arial" w:cs="Arial"/>
          <w:sz w:val="18"/>
          <w:szCs w:val="18"/>
        </w:rPr>
        <w:t>30%</w:t>
      </w:r>
    </w:p>
    <w:p w14:paraId="3FE380A7" w14:textId="77777777" w:rsidR="00A74048" w:rsidRDefault="00A74048"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A74048">
        <w:rPr>
          <w:rFonts w:ascii="Arial" w:hAnsi="Arial" w:cs="Arial"/>
          <w:sz w:val="18"/>
          <w:szCs w:val="18"/>
        </w:rPr>
        <w:t>Group presentation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C6362">
        <w:rPr>
          <w:rFonts w:ascii="Arial" w:hAnsi="Arial" w:cs="Arial"/>
          <w:sz w:val="18"/>
          <w:szCs w:val="18"/>
        </w:rPr>
        <w:tab/>
      </w:r>
      <w:r w:rsidR="00A9776A">
        <w:rPr>
          <w:rFonts w:ascii="Arial" w:hAnsi="Arial" w:cs="Arial"/>
          <w:sz w:val="18"/>
          <w:szCs w:val="18"/>
        </w:rPr>
        <w:t>15</w:t>
      </w:r>
      <w:r w:rsidRPr="00A74048">
        <w:rPr>
          <w:rFonts w:ascii="Arial" w:hAnsi="Arial" w:cs="Arial"/>
          <w:sz w:val="18"/>
          <w:szCs w:val="18"/>
        </w:rPr>
        <w:t>%</w:t>
      </w:r>
    </w:p>
    <w:p w14:paraId="15CB659B" w14:textId="77777777" w:rsidR="00A74048" w:rsidRDefault="00A74048"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A74048">
        <w:rPr>
          <w:rFonts w:ascii="Arial" w:hAnsi="Arial" w:cs="Arial"/>
          <w:sz w:val="18"/>
          <w:szCs w:val="18"/>
        </w:rPr>
        <w:t>Individual written summary &amp; annotated bibliography</w:t>
      </w:r>
      <w:r>
        <w:rPr>
          <w:rFonts w:ascii="Arial" w:hAnsi="Arial" w:cs="Arial"/>
          <w:sz w:val="18"/>
          <w:szCs w:val="18"/>
        </w:rPr>
        <w:tab/>
      </w:r>
      <w:r w:rsidR="00DC6362">
        <w:rPr>
          <w:rFonts w:ascii="Arial" w:hAnsi="Arial" w:cs="Arial"/>
          <w:sz w:val="18"/>
          <w:szCs w:val="18"/>
        </w:rPr>
        <w:tab/>
      </w:r>
      <w:r w:rsidRPr="00A74048">
        <w:rPr>
          <w:rFonts w:ascii="Arial" w:hAnsi="Arial" w:cs="Arial"/>
          <w:sz w:val="18"/>
          <w:szCs w:val="18"/>
        </w:rPr>
        <w:t>1</w:t>
      </w:r>
      <w:r w:rsidR="00A9776A">
        <w:rPr>
          <w:rFonts w:ascii="Arial" w:hAnsi="Arial" w:cs="Arial"/>
          <w:sz w:val="18"/>
          <w:szCs w:val="18"/>
        </w:rPr>
        <w:t>0</w:t>
      </w:r>
      <w:r w:rsidRPr="00A74048">
        <w:rPr>
          <w:rFonts w:ascii="Arial" w:hAnsi="Arial" w:cs="Arial"/>
          <w:sz w:val="18"/>
          <w:szCs w:val="18"/>
        </w:rPr>
        <w:t>%</w:t>
      </w:r>
    </w:p>
    <w:p w14:paraId="3705A41B" w14:textId="77777777" w:rsidR="00A9776A" w:rsidRPr="00A74048" w:rsidRDefault="00A9776A"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Pr>
          <w:rFonts w:ascii="Arial" w:hAnsi="Arial" w:cs="Arial"/>
          <w:sz w:val="18"/>
          <w:szCs w:val="18"/>
        </w:rPr>
        <w:t>Attendance at group presentations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4661">
        <w:rPr>
          <w:rFonts w:ascii="Arial" w:hAnsi="Arial" w:cs="Arial"/>
          <w:sz w:val="18"/>
          <w:szCs w:val="18"/>
        </w:rPr>
        <w:t xml:space="preserve"> </w:t>
      </w:r>
      <w:r>
        <w:rPr>
          <w:rFonts w:ascii="Arial" w:hAnsi="Arial" w:cs="Arial"/>
          <w:sz w:val="18"/>
          <w:szCs w:val="18"/>
        </w:rPr>
        <w:t xml:space="preserve"> 5%</w:t>
      </w:r>
    </w:p>
    <w:p w14:paraId="6E756D82" w14:textId="77777777" w:rsidR="00A74048" w:rsidRPr="00A74048" w:rsidRDefault="00A74048" w:rsidP="003C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A74048">
        <w:rPr>
          <w:rFonts w:ascii="Arial" w:hAnsi="Arial" w:cs="Arial"/>
          <w:sz w:val="18"/>
          <w:szCs w:val="18"/>
        </w:rPr>
        <w:t xml:space="preserve">Final </w:t>
      </w:r>
      <w:r w:rsidR="003D4661">
        <w:rPr>
          <w:rFonts w:ascii="Arial" w:hAnsi="Arial" w:cs="Arial"/>
          <w:sz w:val="18"/>
          <w:szCs w:val="18"/>
        </w:rPr>
        <w:t>e</w:t>
      </w:r>
      <w:r w:rsidRPr="00A74048">
        <w:rPr>
          <w:rFonts w:ascii="Arial" w:hAnsi="Arial" w:cs="Arial"/>
          <w:sz w:val="18"/>
          <w:szCs w:val="18"/>
        </w:rPr>
        <w:t>xam</w:t>
      </w:r>
      <w:r>
        <w:rPr>
          <w:rFonts w:ascii="Arial" w:hAnsi="Arial" w:cs="Arial"/>
          <w:sz w:val="18"/>
          <w:szCs w:val="18"/>
        </w:rPr>
        <w:t xml:space="preserve"> (</w:t>
      </w:r>
      <w:r w:rsidR="00D92CDE">
        <w:rPr>
          <w:rFonts w:ascii="Arial" w:hAnsi="Arial" w:cs="Arial"/>
          <w:sz w:val="18"/>
          <w:szCs w:val="18"/>
        </w:rPr>
        <w:t>s</w:t>
      </w:r>
      <w:r w:rsidRPr="00A74048">
        <w:rPr>
          <w:rFonts w:ascii="Arial" w:hAnsi="Arial" w:cs="Arial"/>
          <w:sz w:val="18"/>
          <w:szCs w:val="18"/>
        </w:rPr>
        <w:t xml:space="preserve">cheduled during the </w:t>
      </w:r>
      <w:r w:rsidR="00D92CDE">
        <w:rPr>
          <w:rFonts w:ascii="Arial" w:hAnsi="Arial" w:cs="Arial"/>
          <w:sz w:val="18"/>
          <w:szCs w:val="18"/>
        </w:rPr>
        <w:t>e</w:t>
      </w:r>
      <w:r w:rsidRPr="00A74048">
        <w:rPr>
          <w:rFonts w:ascii="Arial" w:hAnsi="Arial" w:cs="Arial"/>
          <w:sz w:val="18"/>
          <w:szCs w:val="18"/>
        </w:rPr>
        <w:t xml:space="preserve">xam </w:t>
      </w:r>
      <w:r w:rsidR="00D92CDE">
        <w:rPr>
          <w:rFonts w:ascii="Arial" w:hAnsi="Arial" w:cs="Arial"/>
          <w:sz w:val="18"/>
          <w:szCs w:val="18"/>
        </w:rPr>
        <w:t>p</w:t>
      </w:r>
      <w:r w:rsidRPr="00A74048">
        <w:rPr>
          <w:rFonts w:ascii="Arial" w:hAnsi="Arial" w:cs="Arial"/>
          <w:sz w:val="18"/>
          <w:szCs w:val="18"/>
        </w:rPr>
        <w:t>eriod</w:t>
      </w:r>
      <w:r>
        <w:rPr>
          <w:rFonts w:ascii="Arial" w:hAnsi="Arial" w:cs="Arial"/>
          <w:sz w:val="18"/>
          <w:szCs w:val="18"/>
        </w:rPr>
        <w:t>)</w:t>
      </w:r>
      <w:r>
        <w:rPr>
          <w:rFonts w:ascii="Arial" w:hAnsi="Arial" w:cs="Arial"/>
          <w:sz w:val="18"/>
          <w:szCs w:val="18"/>
        </w:rPr>
        <w:tab/>
      </w:r>
      <w:r w:rsidR="00DC6362">
        <w:rPr>
          <w:rFonts w:ascii="Arial" w:hAnsi="Arial" w:cs="Arial"/>
          <w:sz w:val="18"/>
          <w:szCs w:val="18"/>
        </w:rPr>
        <w:tab/>
      </w:r>
      <w:r w:rsidR="00A9776A">
        <w:rPr>
          <w:rFonts w:ascii="Arial" w:hAnsi="Arial" w:cs="Arial"/>
          <w:sz w:val="18"/>
          <w:szCs w:val="18"/>
        </w:rPr>
        <w:t>40</w:t>
      </w:r>
      <w:r w:rsidRPr="00A74048">
        <w:rPr>
          <w:rFonts w:ascii="Arial" w:hAnsi="Arial" w:cs="Arial"/>
          <w:sz w:val="18"/>
          <w:szCs w:val="18"/>
        </w:rPr>
        <w:t>%</w:t>
      </w:r>
      <w:r>
        <w:rPr>
          <w:rFonts w:ascii="Arial" w:hAnsi="Arial" w:cs="Arial"/>
          <w:sz w:val="18"/>
          <w:szCs w:val="18"/>
        </w:rPr>
        <w:tab/>
      </w:r>
    </w:p>
    <w:sectPr w:rsidR="00A74048" w:rsidRPr="00A740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CF5"/>
    <w:multiLevelType w:val="hybridMultilevel"/>
    <w:tmpl w:val="A498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65C1"/>
    <w:multiLevelType w:val="hybridMultilevel"/>
    <w:tmpl w:val="ED764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66ED6"/>
    <w:multiLevelType w:val="hybridMultilevel"/>
    <w:tmpl w:val="AA1EE0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C765B21"/>
    <w:multiLevelType w:val="hybridMultilevel"/>
    <w:tmpl w:val="AF4A2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19"/>
    <w:rsid w:val="00015D93"/>
    <w:rsid w:val="00054DFF"/>
    <w:rsid w:val="00087F1D"/>
    <w:rsid w:val="001340D9"/>
    <w:rsid w:val="001574C7"/>
    <w:rsid w:val="0017272E"/>
    <w:rsid w:val="00191C24"/>
    <w:rsid w:val="00241496"/>
    <w:rsid w:val="002B71CF"/>
    <w:rsid w:val="002F000B"/>
    <w:rsid w:val="00321730"/>
    <w:rsid w:val="00322052"/>
    <w:rsid w:val="0034391F"/>
    <w:rsid w:val="00374B28"/>
    <w:rsid w:val="00386175"/>
    <w:rsid w:val="003C2654"/>
    <w:rsid w:val="003D4661"/>
    <w:rsid w:val="003F2EF4"/>
    <w:rsid w:val="00417644"/>
    <w:rsid w:val="004844A1"/>
    <w:rsid w:val="005565C8"/>
    <w:rsid w:val="00567848"/>
    <w:rsid w:val="005E5470"/>
    <w:rsid w:val="005F0C05"/>
    <w:rsid w:val="0063203C"/>
    <w:rsid w:val="00640C43"/>
    <w:rsid w:val="006513A6"/>
    <w:rsid w:val="00684730"/>
    <w:rsid w:val="006961D2"/>
    <w:rsid w:val="006B0302"/>
    <w:rsid w:val="00737E91"/>
    <w:rsid w:val="00833BFF"/>
    <w:rsid w:val="008A4C2B"/>
    <w:rsid w:val="009003B1"/>
    <w:rsid w:val="00910DBA"/>
    <w:rsid w:val="00994EC6"/>
    <w:rsid w:val="00A224CE"/>
    <w:rsid w:val="00A278E8"/>
    <w:rsid w:val="00A331FC"/>
    <w:rsid w:val="00A71292"/>
    <w:rsid w:val="00A74048"/>
    <w:rsid w:val="00A9776A"/>
    <w:rsid w:val="00AB516A"/>
    <w:rsid w:val="00B17410"/>
    <w:rsid w:val="00B67DBB"/>
    <w:rsid w:val="00BA7E7C"/>
    <w:rsid w:val="00BD579E"/>
    <w:rsid w:val="00BD7545"/>
    <w:rsid w:val="00BE4DBA"/>
    <w:rsid w:val="00BE7B26"/>
    <w:rsid w:val="00BF33E5"/>
    <w:rsid w:val="00C65019"/>
    <w:rsid w:val="00C94299"/>
    <w:rsid w:val="00D15EEA"/>
    <w:rsid w:val="00D351B1"/>
    <w:rsid w:val="00D45BF3"/>
    <w:rsid w:val="00D92CDE"/>
    <w:rsid w:val="00DC6362"/>
    <w:rsid w:val="00E15CBE"/>
    <w:rsid w:val="00E17C0D"/>
    <w:rsid w:val="00E72FD3"/>
    <w:rsid w:val="00EE204A"/>
    <w:rsid w:val="00EF1FD4"/>
    <w:rsid w:val="00F34D32"/>
    <w:rsid w:val="00F61F9C"/>
    <w:rsid w:val="00F748D7"/>
    <w:rsid w:val="00F9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B9BED"/>
  <w15:chartTrackingRefBased/>
  <w15:docId w15:val="{0D3E8468-A8CA-4137-AEE9-4D29741F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5019"/>
    <w:rPr>
      <w:rFonts w:ascii="Tahoma" w:hAnsi="Tahoma" w:cs="Tahoma"/>
      <w:sz w:val="16"/>
      <w:szCs w:val="16"/>
    </w:rPr>
  </w:style>
  <w:style w:type="character" w:styleId="Hyperlink">
    <w:name w:val="Hyperlink"/>
    <w:rsid w:val="00386175"/>
    <w:rPr>
      <w:color w:val="0000FF"/>
      <w:u w:val="single"/>
    </w:rPr>
  </w:style>
  <w:style w:type="paragraph" w:customStyle="1" w:styleId="coursedescription">
    <w:name w:val="course description"/>
    <w:basedOn w:val="Normal"/>
    <w:next w:val="prereqexclrec"/>
    <w:rsid w:val="00386175"/>
    <w:pPr>
      <w:widowControl w:val="0"/>
      <w:tabs>
        <w:tab w:val="left" w:pos="1152"/>
        <w:tab w:val="left" w:pos="1440"/>
        <w:tab w:val="right" w:pos="4160"/>
        <w:tab w:val="right" w:pos="5040"/>
      </w:tabs>
      <w:autoSpaceDE w:val="0"/>
      <w:autoSpaceDN w:val="0"/>
      <w:adjustRightInd w:val="0"/>
      <w:spacing w:line="288" w:lineRule="auto"/>
      <w:textAlignment w:val="baseline"/>
    </w:pPr>
    <w:rPr>
      <w:rFonts w:ascii="GillSans" w:hAnsi="GillSans" w:cs="GillSans"/>
      <w:color w:val="000000"/>
      <w:sz w:val="16"/>
      <w:szCs w:val="16"/>
    </w:rPr>
  </w:style>
  <w:style w:type="paragraph" w:customStyle="1" w:styleId="prereqexclrec">
    <w:name w:val="prereq/excl/rec"/>
    <w:basedOn w:val="coursedescription"/>
    <w:rsid w:val="00386175"/>
    <w:pPr>
      <w:ind w:left="216" w:hanging="216"/>
    </w:pPr>
  </w:style>
  <w:style w:type="character" w:styleId="FollowedHyperlink">
    <w:name w:val="FollowedHyperlink"/>
    <w:rsid w:val="00737E91"/>
    <w:rPr>
      <w:color w:val="800080"/>
      <w:u w:val="single"/>
    </w:rPr>
  </w:style>
  <w:style w:type="paragraph" w:styleId="ListParagraph">
    <w:name w:val="List Paragraph"/>
    <w:basedOn w:val="Normal"/>
    <w:uiPriority w:val="34"/>
    <w:qFormat/>
    <w:rsid w:val="0090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oring@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BOT 458H1F - PLANT MOLECULAR BIOLOGY AND BIOTECHNOLOGY</vt:lpstr>
    </vt:vector>
  </TitlesOfParts>
  <Company>Zoology, University of Toronto</Company>
  <LinksUpToDate>false</LinksUpToDate>
  <CharactersWithSpaces>2341</CharactersWithSpaces>
  <SharedDoc>false</SharedDoc>
  <HLinks>
    <vt:vector size="6" baseType="variant">
      <vt:variant>
        <vt:i4>5832746</vt:i4>
      </vt:variant>
      <vt:variant>
        <vt:i4>0</vt:i4>
      </vt:variant>
      <vt:variant>
        <vt:i4>0</vt:i4>
      </vt:variant>
      <vt:variant>
        <vt:i4>5</vt:i4>
      </vt:variant>
      <vt:variant>
        <vt:lpwstr>mailto:d.goring@utoronto.ca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458H1F - PLANT MOLECULAR BIOLOGY AND BIOTECHNOLOGY</dc:title>
  <dc:subject/>
  <dc:creator>manonne</dc:creator>
  <cp:keywords/>
  <cp:lastModifiedBy>Janet Mannone</cp:lastModifiedBy>
  <cp:revision>2</cp:revision>
  <cp:lastPrinted>2007-04-30T18:27:00Z</cp:lastPrinted>
  <dcterms:created xsi:type="dcterms:W3CDTF">2019-05-24T14:37:00Z</dcterms:created>
  <dcterms:modified xsi:type="dcterms:W3CDTF">2019-05-24T14:37:00Z</dcterms:modified>
</cp:coreProperties>
</file>