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F9" w:rsidRDefault="003D6E07" w:rsidP="003D6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3D6E07">
        <w:rPr>
          <w:rFonts w:ascii="Arial" w:hAnsi="Arial" w:cs="Arial"/>
          <w:b/>
          <w:bCs/>
          <w:sz w:val="18"/>
          <w:szCs w:val="18"/>
        </w:rPr>
        <w:t>CSB</w:t>
      </w:r>
      <w:r w:rsidR="001A3EF9" w:rsidRPr="003D6E07">
        <w:rPr>
          <w:rFonts w:ascii="Arial" w:hAnsi="Arial" w:cs="Arial"/>
          <w:b/>
          <w:bCs/>
          <w:sz w:val="18"/>
          <w:szCs w:val="18"/>
        </w:rPr>
        <w:t xml:space="preserve"> 472H1S - COMPUTATIONAL GENOMICS AND BIOINFORMATICS</w:t>
      </w:r>
    </w:p>
    <w:p w:rsidR="001A3EF9" w:rsidRDefault="009E04D5" w:rsidP="003D6E0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24L, 12</w:t>
      </w:r>
      <w:r w:rsidR="001A3EF9" w:rsidRPr="003D6E07">
        <w:rPr>
          <w:rFonts w:ascii="Arial" w:hAnsi="Arial" w:cs="Arial"/>
          <w:sz w:val="18"/>
          <w:szCs w:val="18"/>
        </w:rPr>
        <w:t>T</w:t>
      </w:r>
    </w:p>
    <w:p w:rsidR="003D6E07" w:rsidRDefault="003D6E07" w:rsidP="00E659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F6F2D" w:rsidRPr="003D6E07" w:rsidRDefault="008F6F2D" w:rsidP="00E6592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A3EF9" w:rsidRDefault="001A3EF9" w:rsidP="009A52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3D6E07">
        <w:rPr>
          <w:rFonts w:ascii="Arial" w:hAnsi="Arial" w:cs="Arial"/>
          <w:b/>
          <w:bCs/>
          <w:sz w:val="18"/>
          <w:szCs w:val="18"/>
        </w:rPr>
        <w:t>Lecturers</w:t>
      </w:r>
      <w:r w:rsidR="009A5227">
        <w:rPr>
          <w:rFonts w:ascii="Arial" w:hAnsi="Arial" w:cs="Arial"/>
          <w:b/>
          <w:bCs/>
          <w:sz w:val="18"/>
          <w:szCs w:val="18"/>
        </w:rPr>
        <w:t>:</w:t>
      </w:r>
    </w:p>
    <w:p w:rsidR="00C64390" w:rsidRDefault="00C64390" w:rsidP="009A52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Prof. N. </w:t>
      </w:r>
      <w:proofErr w:type="spellStart"/>
      <w:r>
        <w:rPr>
          <w:rFonts w:ascii="Arial" w:hAnsi="Arial" w:cs="Arial"/>
          <w:bCs/>
          <w:sz w:val="18"/>
          <w:szCs w:val="18"/>
        </w:rPr>
        <w:t>Provart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(Team Leader)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</w:t>
      </w:r>
      <w:hyperlink r:id="rId4" w:history="1">
        <w:r w:rsidRPr="00167797">
          <w:rPr>
            <w:rStyle w:val="Hyperlink"/>
            <w:rFonts w:ascii="Arial" w:hAnsi="Arial" w:cs="Arial"/>
            <w:bCs/>
            <w:sz w:val="18"/>
            <w:szCs w:val="18"/>
          </w:rPr>
          <w:t>nicholas.provart@utoronto.ca</w:t>
        </w:r>
      </w:hyperlink>
    </w:p>
    <w:p w:rsidR="009A5227" w:rsidRPr="00C64390" w:rsidRDefault="00C64390" w:rsidP="009A52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Prof. D. </w:t>
      </w:r>
      <w:proofErr w:type="spellStart"/>
      <w:r>
        <w:rPr>
          <w:rFonts w:ascii="Arial" w:hAnsi="Arial" w:cs="Arial"/>
          <w:bCs/>
          <w:sz w:val="18"/>
          <w:szCs w:val="18"/>
        </w:rPr>
        <w:t>Guttman</w:t>
      </w:r>
      <w:proofErr w:type="spellEnd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9A5227">
        <w:rPr>
          <w:rFonts w:ascii="Arial" w:hAnsi="Arial" w:cs="Arial"/>
          <w:bCs/>
          <w:sz w:val="18"/>
          <w:szCs w:val="18"/>
        </w:rPr>
        <w:tab/>
      </w:r>
      <w:r w:rsidR="009A5227">
        <w:rPr>
          <w:rFonts w:ascii="Arial" w:hAnsi="Arial" w:cs="Arial"/>
          <w:bCs/>
          <w:sz w:val="18"/>
          <w:szCs w:val="18"/>
        </w:rPr>
        <w:tab/>
      </w:r>
      <w:r w:rsidR="009A5227">
        <w:rPr>
          <w:rFonts w:ascii="Arial" w:hAnsi="Arial" w:cs="Arial"/>
          <w:bCs/>
          <w:sz w:val="18"/>
          <w:szCs w:val="18"/>
        </w:rPr>
        <w:tab/>
        <w:t xml:space="preserve">  </w:t>
      </w:r>
      <w:r w:rsidR="009A5227">
        <w:rPr>
          <w:rFonts w:ascii="Arial" w:hAnsi="Arial" w:cs="Arial"/>
          <w:bCs/>
          <w:sz w:val="18"/>
          <w:szCs w:val="18"/>
        </w:rPr>
        <w:tab/>
        <w:t xml:space="preserve">             </w:t>
      </w:r>
      <w:hyperlink r:id="rId5" w:history="1">
        <w:r w:rsidR="009A5227" w:rsidRPr="007E665A">
          <w:rPr>
            <w:rStyle w:val="Hyperlink"/>
            <w:rFonts w:ascii="Arial" w:hAnsi="Arial" w:cs="Arial"/>
            <w:bCs/>
            <w:sz w:val="18"/>
            <w:szCs w:val="18"/>
          </w:rPr>
          <w:t>david.guttma</w:t>
        </w:r>
        <w:r w:rsidR="009A5227" w:rsidRPr="007E665A">
          <w:rPr>
            <w:rStyle w:val="Hyperlink"/>
            <w:rFonts w:ascii="Arial" w:hAnsi="Arial" w:cs="Arial"/>
            <w:bCs/>
            <w:sz w:val="18"/>
            <w:szCs w:val="18"/>
          </w:rPr>
          <w:t>n</w:t>
        </w:r>
        <w:r w:rsidR="009A5227" w:rsidRPr="007E665A">
          <w:rPr>
            <w:rStyle w:val="Hyperlink"/>
            <w:rFonts w:ascii="Arial" w:hAnsi="Arial" w:cs="Arial"/>
            <w:bCs/>
            <w:sz w:val="18"/>
            <w:szCs w:val="18"/>
          </w:rPr>
          <w:t>@utoronto.ca</w:t>
        </w:r>
      </w:hyperlink>
    </w:p>
    <w:p w:rsidR="001A3EF9" w:rsidRPr="003D6E07" w:rsidRDefault="001A3EF9" w:rsidP="009A5227">
      <w:pPr>
        <w:tabs>
          <w:tab w:val="left" w:pos="-6012"/>
          <w:tab w:val="left" w:pos="-5040"/>
          <w:tab w:val="left" w:pos="-4320"/>
          <w:tab w:val="left" w:pos="-3600"/>
          <w:tab w:val="left" w:pos="0"/>
          <w:tab w:val="left" w:pos="283"/>
          <w:tab w:val="left" w:pos="567"/>
          <w:tab w:val="left" w:pos="850"/>
          <w:tab w:val="left" w:pos="1134"/>
          <w:tab w:val="left" w:pos="1418"/>
          <w:tab w:val="left" w:pos="1702"/>
          <w:tab w:val="left" w:pos="1986"/>
          <w:tab w:val="left" w:pos="2270"/>
          <w:tab w:val="left" w:pos="2554"/>
          <w:tab w:val="left" w:pos="2838"/>
          <w:tab w:val="left" w:pos="3122"/>
          <w:tab w:val="left" w:pos="3406"/>
          <w:tab w:val="left" w:pos="3690"/>
          <w:tab w:val="left" w:pos="3974"/>
          <w:tab w:val="left" w:pos="4258"/>
          <w:tab w:val="left" w:pos="4542"/>
          <w:tab w:val="left" w:pos="4826"/>
          <w:tab w:val="left" w:pos="5110"/>
          <w:tab w:val="left" w:pos="5394"/>
          <w:tab w:val="left" w:pos="5678"/>
          <w:tab w:val="left" w:pos="5962"/>
          <w:tab w:val="left" w:pos="6246"/>
          <w:tab w:val="left" w:pos="6530"/>
        </w:tabs>
        <w:autoSpaceDE w:val="0"/>
        <w:autoSpaceDN w:val="0"/>
        <w:adjustRightInd w:val="0"/>
        <w:ind w:hanging="6480"/>
        <w:jc w:val="both"/>
        <w:rPr>
          <w:rFonts w:ascii="Arial" w:hAnsi="Arial" w:cs="Arial"/>
          <w:sz w:val="18"/>
          <w:szCs w:val="18"/>
        </w:rPr>
      </w:pPr>
      <w:r w:rsidRPr="003D6E07">
        <w:rPr>
          <w:rFonts w:ascii="Arial" w:hAnsi="Arial" w:cs="Arial"/>
          <w:sz w:val="18"/>
          <w:szCs w:val="18"/>
        </w:rPr>
        <w:tab/>
      </w:r>
      <w:r w:rsidR="008F6F2D">
        <w:rPr>
          <w:rFonts w:ascii="Arial" w:hAnsi="Arial" w:cs="Arial"/>
          <w:sz w:val="18"/>
          <w:szCs w:val="18"/>
        </w:rPr>
        <w:tab/>
      </w:r>
    </w:p>
    <w:p w:rsidR="001A3EF9" w:rsidRPr="003D6E07" w:rsidRDefault="001A3EF9" w:rsidP="003D6E07">
      <w:pPr>
        <w:tabs>
          <w:tab w:val="left" w:pos="283"/>
          <w:tab w:val="left" w:pos="567"/>
          <w:tab w:val="left" w:pos="850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  <w:tab w:val="left" w:pos="4246"/>
          <w:tab w:val="left" w:pos="4529"/>
          <w:tab w:val="left" w:pos="4812"/>
          <w:tab w:val="left" w:pos="5095"/>
          <w:tab w:val="left" w:pos="5378"/>
          <w:tab w:val="left" w:pos="5661"/>
          <w:tab w:val="left" w:pos="5944"/>
          <w:tab w:val="left" w:pos="6227"/>
          <w:tab w:val="left" w:pos="651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A3EF9" w:rsidRPr="003D6E07" w:rsidRDefault="001A3EF9" w:rsidP="003D6E0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6E07">
        <w:rPr>
          <w:rFonts w:ascii="Arial" w:hAnsi="Arial" w:cs="Arial"/>
          <w:b/>
          <w:bCs/>
          <w:sz w:val="18"/>
          <w:szCs w:val="18"/>
        </w:rPr>
        <w:t>Prerequisites</w:t>
      </w:r>
      <w:r w:rsidR="00811843">
        <w:rPr>
          <w:rFonts w:ascii="Arial" w:hAnsi="Arial" w:cs="Arial"/>
          <w:sz w:val="18"/>
          <w:szCs w:val="18"/>
        </w:rPr>
        <w:t>: BIO</w:t>
      </w:r>
      <w:r w:rsidR="00B30615">
        <w:rPr>
          <w:rFonts w:ascii="Arial" w:hAnsi="Arial" w:cs="Arial"/>
          <w:sz w:val="18"/>
          <w:szCs w:val="18"/>
        </w:rPr>
        <w:t>230H1/</w:t>
      </w:r>
      <w:r w:rsidR="00152359">
        <w:rPr>
          <w:rFonts w:ascii="Arial" w:hAnsi="Arial" w:cs="Arial"/>
          <w:sz w:val="18"/>
          <w:szCs w:val="18"/>
        </w:rPr>
        <w:t>255H1</w:t>
      </w:r>
    </w:p>
    <w:p w:rsidR="001A3EF9" w:rsidRPr="003D6E07" w:rsidRDefault="001A3EF9" w:rsidP="003D6E0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A3EF9" w:rsidRPr="003D6E07" w:rsidRDefault="001A3EF9" w:rsidP="003D6E0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6E07">
        <w:rPr>
          <w:rFonts w:ascii="Arial" w:hAnsi="Arial" w:cs="Arial"/>
          <w:b/>
          <w:sz w:val="18"/>
          <w:szCs w:val="18"/>
        </w:rPr>
        <w:t xml:space="preserve">Recommended preparation: </w:t>
      </w:r>
      <w:r w:rsidRPr="003D6E07">
        <w:rPr>
          <w:rFonts w:ascii="Arial" w:hAnsi="Arial" w:cs="Arial"/>
          <w:sz w:val="18"/>
          <w:szCs w:val="18"/>
        </w:rPr>
        <w:t>BIO260H</w:t>
      </w:r>
      <w:r w:rsidR="00E6592A">
        <w:rPr>
          <w:rFonts w:ascii="Arial" w:hAnsi="Arial" w:cs="Arial"/>
          <w:sz w:val="18"/>
          <w:szCs w:val="18"/>
        </w:rPr>
        <w:t>1</w:t>
      </w:r>
      <w:r w:rsidRPr="003D6E07">
        <w:rPr>
          <w:rFonts w:ascii="Arial" w:hAnsi="Arial" w:cs="Arial"/>
          <w:sz w:val="18"/>
          <w:szCs w:val="18"/>
        </w:rPr>
        <w:t>/HMB265H</w:t>
      </w:r>
      <w:r w:rsidR="00E6592A">
        <w:rPr>
          <w:rFonts w:ascii="Arial" w:hAnsi="Arial" w:cs="Arial"/>
          <w:sz w:val="18"/>
          <w:szCs w:val="18"/>
        </w:rPr>
        <w:t>1</w:t>
      </w:r>
    </w:p>
    <w:p w:rsidR="001A3EF9" w:rsidRPr="003D6E07" w:rsidRDefault="001A3EF9" w:rsidP="003D6E0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25DAD" w:rsidRDefault="00625DAD" w:rsidP="00625D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8A2475">
        <w:rPr>
          <w:rFonts w:ascii="Arial" w:hAnsi="Arial" w:cs="Arial"/>
          <w:sz w:val="18"/>
          <w:szCs w:val="18"/>
        </w:rPr>
        <w:t>ecent technological advances have</w:t>
      </w:r>
      <w:r>
        <w:rPr>
          <w:rFonts w:ascii="Arial" w:hAnsi="Arial" w:cs="Arial"/>
          <w:sz w:val="18"/>
          <w:szCs w:val="18"/>
        </w:rPr>
        <w:t xml:space="preserve"> driven a </w:t>
      </w:r>
      <w:r w:rsidRPr="00A771A9">
        <w:rPr>
          <w:rFonts w:ascii="Arial" w:hAnsi="Arial" w:cs="Arial"/>
          <w:sz w:val="18"/>
          <w:szCs w:val="18"/>
        </w:rPr>
        <w:t>revolution in genomics research</w:t>
      </w:r>
      <w:r>
        <w:rPr>
          <w:rFonts w:ascii="Arial" w:hAnsi="Arial" w:cs="Arial"/>
          <w:sz w:val="18"/>
          <w:szCs w:val="18"/>
        </w:rPr>
        <w:t xml:space="preserve"> that has had a direct impact on both fundamental research as well as direct application in nearly biological disciplines. These advances have made the generation of genomic data relatively straightforward and inexpensive; nevertheless, the data are meaningless if they cannot be properly analyzes.</w:t>
      </w:r>
      <w:r w:rsidRPr="00A771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3D6E07" w:rsidRPr="003D6E07">
        <w:rPr>
          <w:rFonts w:ascii="Arial" w:hAnsi="Arial"/>
          <w:sz w:val="18"/>
          <w:szCs w:val="18"/>
        </w:rPr>
        <w:t xml:space="preserve">Computational genomics and bioinformatics </w:t>
      </w:r>
      <w:r w:rsidR="00A771A9">
        <w:rPr>
          <w:rFonts w:ascii="Arial" w:hAnsi="Arial"/>
          <w:sz w:val="18"/>
          <w:szCs w:val="18"/>
        </w:rPr>
        <w:t xml:space="preserve">are the tools we use </w:t>
      </w:r>
      <w:r w:rsidR="003D6E07" w:rsidRPr="003D6E07">
        <w:rPr>
          <w:rFonts w:ascii="Arial" w:hAnsi="Arial"/>
          <w:sz w:val="18"/>
          <w:szCs w:val="18"/>
        </w:rPr>
        <w:t xml:space="preserve">to extract biological information from </w:t>
      </w:r>
      <w:r w:rsidR="00451BE8">
        <w:rPr>
          <w:rFonts w:ascii="Arial" w:hAnsi="Arial"/>
          <w:sz w:val="18"/>
          <w:szCs w:val="18"/>
        </w:rPr>
        <w:t xml:space="preserve">complex </w:t>
      </w:r>
      <w:r w:rsidR="003D6E07" w:rsidRPr="003D6E07">
        <w:rPr>
          <w:rFonts w:ascii="Arial" w:hAnsi="Arial"/>
          <w:sz w:val="18"/>
          <w:szCs w:val="18"/>
        </w:rPr>
        <w:t xml:space="preserve">genomic data.  </w:t>
      </w:r>
    </w:p>
    <w:p w:rsidR="00625DAD" w:rsidRDefault="00625DAD" w:rsidP="00625D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625DAD" w:rsidRDefault="003D6E07" w:rsidP="00625D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3D6E07">
        <w:rPr>
          <w:rFonts w:ascii="Arial" w:hAnsi="Arial"/>
          <w:sz w:val="18"/>
          <w:szCs w:val="18"/>
        </w:rPr>
        <w:t xml:space="preserve">CSB472 will teach you the fundamentals of analyzing genomic data.  This course </w:t>
      </w:r>
      <w:r w:rsidR="001A67BD">
        <w:rPr>
          <w:rFonts w:ascii="Arial" w:hAnsi="Arial"/>
          <w:sz w:val="18"/>
          <w:szCs w:val="18"/>
        </w:rPr>
        <w:t xml:space="preserve">emphasizes </w:t>
      </w:r>
      <w:r w:rsidR="001A67BD" w:rsidRPr="003D6E07">
        <w:rPr>
          <w:rFonts w:ascii="Arial" w:hAnsi="Arial"/>
          <w:sz w:val="18"/>
          <w:szCs w:val="18"/>
        </w:rPr>
        <w:t xml:space="preserve">understanding how core </w:t>
      </w:r>
      <w:r w:rsidR="001A67BD">
        <w:rPr>
          <w:rFonts w:ascii="Arial" w:hAnsi="Arial"/>
          <w:sz w:val="18"/>
          <w:szCs w:val="18"/>
        </w:rPr>
        <w:t xml:space="preserve">bioinformatic </w:t>
      </w:r>
      <w:r w:rsidR="001A67BD" w:rsidRPr="003D6E07">
        <w:rPr>
          <w:rFonts w:ascii="Arial" w:hAnsi="Arial"/>
          <w:sz w:val="18"/>
          <w:szCs w:val="18"/>
        </w:rPr>
        <w:t>analyses work, the strengths and weaknesses of related methods</w:t>
      </w:r>
      <w:r w:rsidR="001A67BD">
        <w:rPr>
          <w:rFonts w:ascii="Arial" w:hAnsi="Arial"/>
          <w:sz w:val="18"/>
          <w:szCs w:val="18"/>
        </w:rPr>
        <w:t xml:space="preserve">, and </w:t>
      </w:r>
      <w:r w:rsidR="001A67BD" w:rsidRPr="003D6E07">
        <w:rPr>
          <w:rFonts w:ascii="Arial" w:hAnsi="Arial"/>
          <w:sz w:val="18"/>
          <w:szCs w:val="18"/>
        </w:rPr>
        <w:t>the important parame</w:t>
      </w:r>
      <w:r w:rsidR="001A67BD">
        <w:rPr>
          <w:rFonts w:ascii="Arial" w:hAnsi="Arial"/>
          <w:sz w:val="18"/>
          <w:szCs w:val="18"/>
        </w:rPr>
        <w:t>ters embedded in these analyses</w:t>
      </w:r>
      <w:r w:rsidR="001A67BD" w:rsidRPr="003D6E07">
        <w:rPr>
          <w:rFonts w:ascii="Arial" w:hAnsi="Arial"/>
          <w:sz w:val="18"/>
          <w:szCs w:val="18"/>
        </w:rPr>
        <w:t>.</w:t>
      </w:r>
      <w:r w:rsidR="001A67BD">
        <w:rPr>
          <w:rFonts w:ascii="Arial" w:hAnsi="Arial"/>
          <w:sz w:val="18"/>
          <w:szCs w:val="18"/>
        </w:rPr>
        <w:t xml:space="preserve">  </w:t>
      </w:r>
      <w:r w:rsidR="006F3887">
        <w:rPr>
          <w:rFonts w:ascii="Arial" w:hAnsi="Arial"/>
          <w:sz w:val="18"/>
          <w:szCs w:val="18"/>
        </w:rPr>
        <w:t xml:space="preserve">CSB472 is not </w:t>
      </w:r>
      <w:r w:rsidR="001A67BD">
        <w:rPr>
          <w:rFonts w:ascii="Arial" w:hAnsi="Arial"/>
          <w:sz w:val="18"/>
          <w:szCs w:val="18"/>
        </w:rPr>
        <w:t xml:space="preserve">an applied methods course, nor a course to </w:t>
      </w:r>
      <w:r w:rsidR="006F3887">
        <w:rPr>
          <w:rFonts w:ascii="Arial" w:hAnsi="Arial"/>
          <w:sz w:val="18"/>
          <w:szCs w:val="18"/>
        </w:rPr>
        <w:t xml:space="preserve">for </w:t>
      </w:r>
      <w:r w:rsidR="001A67BD">
        <w:rPr>
          <w:rFonts w:ascii="Arial" w:hAnsi="Arial"/>
          <w:sz w:val="18"/>
          <w:szCs w:val="18"/>
        </w:rPr>
        <w:t>develop</w:t>
      </w:r>
      <w:r w:rsidR="006F3887">
        <w:rPr>
          <w:rFonts w:ascii="Arial" w:hAnsi="Arial"/>
          <w:sz w:val="18"/>
          <w:szCs w:val="18"/>
        </w:rPr>
        <w:t>ing</w:t>
      </w:r>
      <w:r w:rsidR="001A67BD">
        <w:rPr>
          <w:rFonts w:ascii="Arial" w:hAnsi="Arial"/>
          <w:sz w:val="18"/>
          <w:szCs w:val="18"/>
        </w:rPr>
        <w:t xml:space="preserve"> new bioinformatic tools</w:t>
      </w:r>
      <w:r w:rsidR="00625DAD">
        <w:rPr>
          <w:rFonts w:ascii="Arial" w:hAnsi="Arial"/>
          <w:sz w:val="18"/>
          <w:szCs w:val="18"/>
        </w:rPr>
        <w:t>, but rather a course designed to provide you with a basic understanding of the principles underlying genome analyses</w:t>
      </w:r>
      <w:r w:rsidR="001A67BD">
        <w:rPr>
          <w:rFonts w:ascii="Arial" w:hAnsi="Arial"/>
          <w:sz w:val="18"/>
          <w:szCs w:val="18"/>
        </w:rPr>
        <w:t xml:space="preserve">.  </w:t>
      </w:r>
      <w:r w:rsidRPr="003D6E07">
        <w:rPr>
          <w:rFonts w:ascii="Arial" w:hAnsi="Arial"/>
          <w:sz w:val="18"/>
          <w:szCs w:val="18"/>
        </w:rPr>
        <w:t>We will examine the fundamentals of sequence alignment, phylogenetic analyses, genome annotation,</w:t>
      </w:r>
      <w:r w:rsidR="00556123">
        <w:rPr>
          <w:rFonts w:ascii="Arial" w:hAnsi="Arial"/>
          <w:sz w:val="18"/>
          <w:szCs w:val="18"/>
        </w:rPr>
        <w:t xml:space="preserve"> gene prediction, and </w:t>
      </w:r>
      <w:proofErr w:type="gramStart"/>
      <w:r w:rsidR="00556123">
        <w:rPr>
          <w:rFonts w:ascii="Arial" w:hAnsi="Arial"/>
          <w:sz w:val="18"/>
          <w:szCs w:val="18"/>
        </w:rPr>
        <w:t>gene expression</w:t>
      </w:r>
      <w:r w:rsidRPr="003D6E07">
        <w:rPr>
          <w:rFonts w:ascii="Arial" w:hAnsi="Arial"/>
          <w:sz w:val="18"/>
          <w:szCs w:val="18"/>
        </w:rPr>
        <w:t xml:space="preserve"> data analysis</w:t>
      </w:r>
      <w:proofErr w:type="gramEnd"/>
      <w:r w:rsidRPr="003D6E07">
        <w:rPr>
          <w:rFonts w:ascii="Arial" w:hAnsi="Arial"/>
          <w:sz w:val="18"/>
          <w:szCs w:val="18"/>
        </w:rPr>
        <w:t xml:space="preserve">.  Theoretical, applied, and statistical issues </w:t>
      </w:r>
      <w:proofErr w:type="gramStart"/>
      <w:r w:rsidRPr="003D6E07">
        <w:rPr>
          <w:rFonts w:ascii="Arial" w:hAnsi="Arial"/>
          <w:sz w:val="18"/>
          <w:szCs w:val="18"/>
        </w:rPr>
        <w:t>will be addressed</w:t>
      </w:r>
      <w:proofErr w:type="gramEnd"/>
      <w:r w:rsidRPr="003D6E07">
        <w:rPr>
          <w:rFonts w:ascii="Arial" w:hAnsi="Arial"/>
          <w:sz w:val="18"/>
          <w:szCs w:val="18"/>
        </w:rPr>
        <w:t xml:space="preserve">.  </w:t>
      </w:r>
    </w:p>
    <w:p w:rsidR="00625DAD" w:rsidRDefault="00625DAD" w:rsidP="00625D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151D94" w:rsidRDefault="00625DAD" w:rsidP="00625D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material </w:t>
      </w:r>
      <w:proofErr w:type="gramStart"/>
      <w:r>
        <w:rPr>
          <w:rFonts w:ascii="Arial" w:hAnsi="Arial"/>
          <w:sz w:val="18"/>
          <w:szCs w:val="18"/>
        </w:rPr>
        <w:t>is presented</w:t>
      </w:r>
      <w:proofErr w:type="gramEnd"/>
      <w:r>
        <w:rPr>
          <w:rFonts w:ascii="Arial" w:hAnsi="Arial"/>
          <w:sz w:val="18"/>
          <w:szCs w:val="18"/>
        </w:rPr>
        <w:t xml:space="preserve"> as an inverted course.  Lectures are pre-recorded and available prior to class. Class time </w:t>
      </w:r>
      <w:proofErr w:type="gramStart"/>
      <w:r>
        <w:rPr>
          <w:rFonts w:ascii="Arial" w:hAnsi="Arial"/>
          <w:sz w:val="18"/>
          <w:szCs w:val="18"/>
        </w:rPr>
        <w:t>is devoted</w:t>
      </w:r>
      <w:proofErr w:type="gramEnd"/>
      <w:r>
        <w:rPr>
          <w:rFonts w:ascii="Arial" w:hAnsi="Arial"/>
          <w:sz w:val="18"/>
          <w:szCs w:val="18"/>
        </w:rPr>
        <w:t xml:space="preserve"> to review of the lecture material, discussion of the primary literature related to the course material, and hands-on analysis laboratories. </w:t>
      </w:r>
      <w:r w:rsidR="00151D94">
        <w:rPr>
          <w:rFonts w:ascii="Arial" w:hAnsi="Arial"/>
          <w:sz w:val="18"/>
          <w:szCs w:val="18"/>
        </w:rPr>
        <w:t xml:space="preserve"> Note that CSB472 </w:t>
      </w:r>
      <w:proofErr w:type="gramStart"/>
      <w:r w:rsidR="00151D94">
        <w:rPr>
          <w:rFonts w:ascii="Arial" w:hAnsi="Arial"/>
          <w:sz w:val="18"/>
          <w:szCs w:val="18"/>
        </w:rPr>
        <w:t>is much more focused</w:t>
      </w:r>
      <w:proofErr w:type="gramEnd"/>
      <w:r w:rsidR="00151D94">
        <w:rPr>
          <w:rFonts w:ascii="Arial" w:hAnsi="Arial"/>
          <w:sz w:val="18"/>
          <w:szCs w:val="18"/>
        </w:rPr>
        <w:t xml:space="preserve"> on fundamentals than application.  Students who are primarily interested in working with bioinformatic tools, rather than understanding how the tools work, should consider taking CSB352 rather than CSB472. </w:t>
      </w:r>
    </w:p>
    <w:p w:rsidR="00151D94" w:rsidRDefault="00151D94" w:rsidP="00625D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E04D5" w:rsidRPr="003D6E07" w:rsidRDefault="009E04D5" w:rsidP="009E04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E04D5" w:rsidRPr="003D6E07" w:rsidRDefault="009D4442" w:rsidP="009E04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Recommended</w:t>
      </w:r>
      <w:r w:rsidR="009E04D5" w:rsidRPr="003D6E07">
        <w:rPr>
          <w:rFonts w:ascii="Arial" w:hAnsi="Arial" w:cs="Arial"/>
          <w:b/>
          <w:bCs/>
          <w:sz w:val="18"/>
          <w:szCs w:val="18"/>
        </w:rPr>
        <w:t xml:space="preserve"> text:  </w:t>
      </w:r>
      <w:proofErr w:type="spellStart"/>
      <w:r w:rsidR="009E04D5" w:rsidRPr="001A67BD">
        <w:rPr>
          <w:rFonts w:ascii="Arial" w:hAnsi="Arial" w:cs="Arial"/>
          <w:sz w:val="18"/>
          <w:szCs w:val="18"/>
        </w:rPr>
        <w:t>Zvelebil</w:t>
      </w:r>
      <w:proofErr w:type="spellEnd"/>
      <w:r w:rsidR="009E04D5" w:rsidRPr="001A67BD">
        <w:rPr>
          <w:rFonts w:ascii="Arial" w:hAnsi="Arial" w:cs="Arial"/>
          <w:sz w:val="18"/>
          <w:szCs w:val="18"/>
        </w:rPr>
        <w:t xml:space="preserve"> &amp; Baum 2008 Understanding Bioinformatics. </w:t>
      </w:r>
      <w:smartTag w:uri="urn:schemas-microsoft-com:office:smarttags" w:element="City">
        <w:r w:rsidR="009E04D5" w:rsidRPr="001A67BD">
          <w:rPr>
            <w:rFonts w:ascii="Arial" w:hAnsi="Arial" w:cs="Arial"/>
            <w:sz w:val="18"/>
            <w:szCs w:val="18"/>
          </w:rPr>
          <w:t>Garland</w:t>
        </w:r>
      </w:smartTag>
      <w:r w:rsidR="009E04D5" w:rsidRPr="001A67BD">
        <w:rPr>
          <w:rFonts w:ascii="Arial" w:hAnsi="Arial" w:cs="Arial"/>
          <w:sz w:val="18"/>
          <w:szCs w:val="18"/>
        </w:rPr>
        <w:t xml:space="preserve"> Science, </w:t>
      </w:r>
      <w:smartTag w:uri="urn:schemas-microsoft-com:office:smarttags" w:element="place">
        <w:smartTag w:uri="urn:schemas-microsoft-com:office:smarttags" w:element="State">
          <w:r w:rsidR="009E04D5" w:rsidRPr="001A67BD">
            <w:rPr>
              <w:rFonts w:ascii="Arial" w:hAnsi="Arial" w:cs="Arial"/>
              <w:sz w:val="18"/>
              <w:szCs w:val="18"/>
            </w:rPr>
            <w:t>New York</w:t>
          </w:r>
        </w:smartTag>
      </w:smartTag>
      <w:r w:rsidR="009E04D5" w:rsidRPr="001A67BD">
        <w:rPr>
          <w:rFonts w:ascii="Arial" w:hAnsi="Arial" w:cs="Arial"/>
          <w:sz w:val="18"/>
          <w:szCs w:val="18"/>
        </w:rPr>
        <w:t>.</w:t>
      </w:r>
    </w:p>
    <w:p w:rsidR="009E04D5" w:rsidRPr="003D6E07" w:rsidRDefault="009E04D5" w:rsidP="009E04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AB516A" w:rsidRDefault="009E04D5" w:rsidP="00C2578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</w:t>
      </w:r>
      <w:r w:rsidRPr="003D6E07">
        <w:rPr>
          <w:rFonts w:ascii="Arial" w:hAnsi="Arial" w:cs="Arial"/>
          <w:b/>
          <w:bCs/>
          <w:sz w:val="18"/>
          <w:szCs w:val="18"/>
        </w:rPr>
        <w:t>valuation:</w:t>
      </w:r>
      <w:r w:rsidR="006B2636">
        <w:rPr>
          <w:rFonts w:ascii="Arial" w:hAnsi="Arial" w:cs="Arial"/>
          <w:sz w:val="18"/>
          <w:szCs w:val="18"/>
        </w:rPr>
        <w:t xml:space="preserve"> One assignment/presentation (15%), midterm (30%), final (30</w:t>
      </w:r>
      <w:r w:rsidRPr="003D6E07">
        <w:rPr>
          <w:rFonts w:ascii="Arial" w:hAnsi="Arial" w:cs="Arial"/>
          <w:sz w:val="18"/>
          <w:szCs w:val="18"/>
        </w:rPr>
        <w:t>%)</w:t>
      </w:r>
      <w:r w:rsidR="009D4442">
        <w:rPr>
          <w:rFonts w:ascii="Arial" w:hAnsi="Arial" w:cs="Arial"/>
          <w:sz w:val="18"/>
          <w:szCs w:val="18"/>
        </w:rPr>
        <w:t xml:space="preserve">, </w:t>
      </w:r>
      <w:r w:rsidR="006B2636">
        <w:rPr>
          <w:rFonts w:ascii="Arial" w:hAnsi="Arial" w:cs="Arial"/>
          <w:sz w:val="18"/>
          <w:szCs w:val="18"/>
        </w:rPr>
        <w:t>quizzes (15%), participation (10%)</w:t>
      </w:r>
    </w:p>
    <w:p w:rsidR="00A771A9" w:rsidRDefault="00A771A9" w:rsidP="00C2578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771A9" w:rsidRDefault="00A771A9" w:rsidP="00C2578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771A9" w:rsidRDefault="00A771A9" w:rsidP="00C2578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771A9" w:rsidRDefault="00A771A9" w:rsidP="00C2578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A77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F9"/>
    <w:rsid w:val="00036193"/>
    <w:rsid w:val="00062620"/>
    <w:rsid w:val="00151D94"/>
    <w:rsid w:val="00152359"/>
    <w:rsid w:val="001A3EF9"/>
    <w:rsid w:val="001A67BD"/>
    <w:rsid w:val="001F5CAF"/>
    <w:rsid w:val="002641B1"/>
    <w:rsid w:val="003D6E07"/>
    <w:rsid w:val="00451BE8"/>
    <w:rsid w:val="00464949"/>
    <w:rsid w:val="0051426B"/>
    <w:rsid w:val="00556123"/>
    <w:rsid w:val="005A7867"/>
    <w:rsid w:val="00625DAD"/>
    <w:rsid w:val="006555B8"/>
    <w:rsid w:val="006B2636"/>
    <w:rsid w:val="006F3887"/>
    <w:rsid w:val="00811843"/>
    <w:rsid w:val="008A2475"/>
    <w:rsid w:val="008D0A99"/>
    <w:rsid w:val="008F6F2D"/>
    <w:rsid w:val="009A5227"/>
    <w:rsid w:val="009D4442"/>
    <w:rsid w:val="009D4708"/>
    <w:rsid w:val="009E04D5"/>
    <w:rsid w:val="00A331FC"/>
    <w:rsid w:val="00A771A9"/>
    <w:rsid w:val="00AB516A"/>
    <w:rsid w:val="00B30615"/>
    <w:rsid w:val="00C25782"/>
    <w:rsid w:val="00C64390"/>
    <w:rsid w:val="00CA0887"/>
    <w:rsid w:val="00D627BC"/>
    <w:rsid w:val="00E141EB"/>
    <w:rsid w:val="00E6592A"/>
    <w:rsid w:val="00F2432A"/>
    <w:rsid w:val="00F2432C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68585FC9"/>
  <w15:chartTrackingRefBased/>
  <w15:docId w15:val="{E2886E71-D0D6-49D5-8CDA-54D1138E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A3EF9"/>
    <w:rPr>
      <w:rFonts w:ascii="Tahoma" w:hAnsi="Tahoma" w:cs="Tahoma"/>
      <w:sz w:val="16"/>
      <w:szCs w:val="16"/>
    </w:rPr>
  </w:style>
  <w:style w:type="character" w:styleId="Hyperlink">
    <w:name w:val="Hyperlink"/>
    <w:rsid w:val="003D6E07"/>
    <w:rPr>
      <w:color w:val="0000FF"/>
      <w:u w:val="single"/>
    </w:rPr>
  </w:style>
  <w:style w:type="character" w:styleId="FollowedHyperlink">
    <w:name w:val="FollowedHyperlink"/>
    <w:rsid w:val="003D6E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guttman@utoronto.ca" TargetMode="External"/><Relationship Id="rId4" Type="http://schemas.openxmlformats.org/officeDocument/2006/relationships/hyperlink" Target="mailto:nicholas.provart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472H1S - COMPUTATIONAL GENOMICS AND BIOINFORMATICS</vt:lpstr>
    </vt:vector>
  </TitlesOfParts>
  <Company>Zoology, University of Toronto</Company>
  <LinksUpToDate>false</LinksUpToDate>
  <CharactersWithSpaces>2303</CharactersWithSpaces>
  <SharedDoc>false</SharedDoc>
  <HLinks>
    <vt:vector size="12" baseType="variant">
      <vt:variant>
        <vt:i4>4849704</vt:i4>
      </vt:variant>
      <vt:variant>
        <vt:i4>3</vt:i4>
      </vt:variant>
      <vt:variant>
        <vt:i4>0</vt:i4>
      </vt:variant>
      <vt:variant>
        <vt:i4>5</vt:i4>
      </vt:variant>
      <vt:variant>
        <vt:lpwstr>mailto:david.guttman@utoronto.ca</vt:lpwstr>
      </vt:variant>
      <vt:variant>
        <vt:lpwstr/>
      </vt:variant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mailto:nicholas.provart@utoronto.ca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472H1S - COMPUTATIONAL GENOMICS AND BIOINFORMATICS</dc:title>
  <dc:subject/>
  <dc:creator>manonne</dc:creator>
  <cp:keywords/>
  <cp:lastModifiedBy>Janet Mannone</cp:lastModifiedBy>
  <cp:revision>2</cp:revision>
  <cp:lastPrinted>2007-04-30T18:24:00Z</cp:lastPrinted>
  <dcterms:created xsi:type="dcterms:W3CDTF">2019-06-19T16:12:00Z</dcterms:created>
  <dcterms:modified xsi:type="dcterms:W3CDTF">2019-06-19T16:12:00Z</dcterms:modified>
</cp:coreProperties>
</file>